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C6" w:rsidRDefault="008719C6" w:rsidP="008719C6">
      <w:pPr>
        <w:jc w:val="center"/>
      </w:pPr>
      <w:r>
        <w:t>РОССИЙСКАЯ ФЕДЕРАЦИЯ</w:t>
      </w:r>
    </w:p>
    <w:p w:rsidR="008719C6" w:rsidRDefault="008719C6" w:rsidP="008719C6">
      <w:pPr>
        <w:tabs>
          <w:tab w:val="left" w:pos="3100"/>
        </w:tabs>
        <w:jc w:val="center"/>
      </w:pPr>
      <w:r>
        <w:t>ИРКУТСКАЯ ОБЛАСТЬ</w:t>
      </w:r>
    </w:p>
    <w:p w:rsidR="008719C6" w:rsidRDefault="008719C6" w:rsidP="008719C6">
      <w:pPr>
        <w:jc w:val="center"/>
      </w:pPr>
      <w:r>
        <w:t>УСТЬ-УДИНСКИЙ РАЙОН</w:t>
      </w:r>
    </w:p>
    <w:p w:rsidR="008719C6" w:rsidRDefault="008719C6" w:rsidP="008719C6">
      <w:pPr>
        <w:jc w:val="center"/>
      </w:pPr>
      <w:r>
        <w:t>МАЛЫШЕВСКОЕ МУНИЦИПАЛЬНОЕ ОБРАЗОВАНИЕ</w:t>
      </w:r>
    </w:p>
    <w:p w:rsidR="008719C6" w:rsidRDefault="008719C6" w:rsidP="008719C6">
      <w:pPr>
        <w:jc w:val="center"/>
      </w:pPr>
      <w:r>
        <w:t>АДМИНИСТРАЦИЯ</w:t>
      </w:r>
    </w:p>
    <w:p w:rsidR="008719C6" w:rsidRDefault="008719C6" w:rsidP="008719C6">
      <w:pPr>
        <w:jc w:val="center"/>
      </w:pPr>
      <w:r>
        <w:t>ПОСТАНОВЛЕНИЕ</w:t>
      </w:r>
    </w:p>
    <w:p w:rsidR="008719C6" w:rsidRDefault="008719C6" w:rsidP="008719C6">
      <w:pPr>
        <w:jc w:val="both"/>
      </w:pPr>
    </w:p>
    <w:p w:rsidR="008719C6" w:rsidRDefault="009132CA" w:rsidP="008719C6">
      <w:pPr>
        <w:jc w:val="both"/>
      </w:pPr>
      <w:r>
        <w:t>От 01.02.2024</w:t>
      </w:r>
      <w:r w:rsidR="008719C6">
        <w:t xml:space="preserve"> г.                                                              </w:t>
      </w:r>
      <w:r w:rsidR="003B139E">
        <w:t xml:space="preserve">                             № 6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Об утверждении расходных обязательств</w:t>
      </w:r>
    </w:p>
    <w:p w:rsidR="008719C6" w:rsidRDefault="008719C6" w:rsidP="008719C6">
      <w:pPr>
        <w:jc w:val="both"/>
      </w:pPr>
      <w:r>
        <w:t>для финансирования реализации мероприятий перечня проектов</w:t>
      </w:r>
    </w:p>
    <w:p w:rsidR="008719C6" w:rsidRDefault="008719C6" w:rsidP="008719C6">
      <w:pPr>
        <w:jc w:val="both"/>
      </w:pPr>
      <w:r>
        <w:t>народных инициатив администрации</w:t>
      </w:r>
    </w:p>
    <w:p w:rsidR="008719C6" w:rsidRDefault="008719C6" w:rsidP="008719C6">
      <w:pPr>
        <w:jc w:val="both"/>
      </w:pPr>
      <w:r>
        <w:t>Малышевс</w:t>
      </w:r>
      <w:r w:rsidR="009132CA">
        <w:t>кого сельского поселения на 2024</w:t>
      </w:r>
      <w:r>
        <w:t xml:space="preserve"> год.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</w:t>
      </w:r>
      <w:proofErr w:type="gramStart"/>
      <w:r>
        <w:t>Руководствуясь ст. 86 Бюджетного кодекса Российской Федерации, законом Иркутской области</w:t>
      </w:r>
      <w:r w:rsidR="009132CA">
        <w:t xml:space="preserve"> № 161-оз от 20.12.2023</w:t>
      </w:r>
      <w:r>
        <w:t xml:space="preserve"> </w:t>
      </w:r>
      <w:r w:rsidR="009132CA">
        <w:t>г. «Об областном бюджете на 2024 год и на плановый период 2025 и 2026</w:t>
      </w:r>
      <w:r>
        <w:t xml:space="preserve"> годов», законом № 131-ФЗ от 06.10.2003 г. «Об общих принципах организации местного самоуправления в Российской Федерации», в соответствии с</w:t>
      </w:r>
      <w:r w:rsidR="001309B0">
        <w:t xml:space="preserve"> Положением о предоставлении </w:t>
      </w:r>
      <w:r>
        <w:t xml:space="preserve">субсидий из областного бюджета </w:t>
      </w:r>
      <w:r w:rsidR="001309B0">
        <w:t>местным бюджетам</w:t>
      </w:r>
      <w:r>
        <w:t xml:space="preserve"> в </w:t>
      </w:r>
      <w:r w:rsidR="001309B0">
        <w:t>целях софинансирования расходных обязательств муниципальных</w:t>
      </w:r>
      <w:proofErr w:type="gramEnd"/>
      <w:r w:rsidR="001309B0">
        <w:t xml:space="preserve"> образований Иркутской области на  реализацию</w:t>
      </w:r>
      <w:r>
        <w:t xml:space="preserve"> мероприятий перечня проектов народных инициатив, утвержденным постановлением Правительства Иркутской области от 14 февраля 2019 года № 108-пп, Уставом Малышевского муниципального образования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 xml:space="preserve">                                                      ПОСТАНОВЛЯЮ:</w:t>
      </w:r>
    </w:p>
    <w:p w:rsidR="008719C6" w:rsidRDefault="008719C6" w:rsidP="008719C6">
      <w:pPr>
        <w:jc w:val="both"/>
      </w:pP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расходные обязательства для финансирования перечня проектов народных инициатив за счет средств областного бюджета в целях софинан</w:t>
      </w:r>
      <w:r w:rsidR="001309B0">
        <w:t>сирования</w:t>
      </w:r>
      <w:r w:rsidR="00464CC0">
        <w:t xml:space="preserve">  расходов в размере 4</w:t>
      </w:r>
      <w:r w:rsidR="000E560F">
        <w:t>00 0</w:t>
      </w:r>
      <w:r>
        <w:t>00  рублей и средств местного бюджета на условиях софинансирования с о</w:t>
      </w:r>
      <w:r w:rsidR="00B713EE">
        <w:t>бластным бюджетом в размере 4 1</w:t>
      </w:r>
      <w:r w:rsidR="001309B0">
        <w:t>00 рублей</w:t>
      </w:r>
      <w:r>
        <w:t xml:space="preserve"> (приложение 1).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Утвердить порядок 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9132CA">
        <w:t>униципального образования в 2024</w:t>
      </w:r>
      <w:r>
        <w:t xml:space="preserve"> году (приложение 2)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Включить расходы в реестр расходных обязательств и в бюджет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Опубликовать настоящее постановление в Информационном бюллетене Малышевского муниципального образования.</w:t>
      </w:r>
    </w:p>
    <w:p w:rsidR="008719C6" w:rsidRDefault="008719C6" w:rsidP="008719C6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  <w:r>
        <w:t>Глава Малышевского МО                                                     Н.В. Салтыкова</w:t>
      </w: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Default="008719C6" w:rsidP="008719C6">
      <w:pPr>
        <w:jc w:val="both"/>
      </w:pPr>
    </w:p>
    <w:p w:rsidR="008719C6" w:rsidRPr="001309B0" w:rsidRDefault="008719C6" w:rsidP="001309B0">
      <w:pPr>
        <w:shd w:val="clear" w:color="auto" w:fill="FFFFFF"/>
        <w:jc w:val="both"/>
        <w:rPr>
          <w:iCs/>
        </w:rPr>
        <w:sectPr w:rsidR="008719C6" w:rsidRPr="001309B0">
          <w:pgSz w:w="11906" w:h="16838"/>
          <w:pgMar w:top="1134" w:right="851" w:bottom="1134" w:left="1701" w:header="709" w:footer="709" w:gutter="0"/>
          <w:cols w:space="720"/>
        </w:sectPr>
      </w:pP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719C6" w:rsidRDefault="008719C6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Малышевского муниципального образования</w:t>
      </w:r>
    </w:p>
    <w:p w:rsidR="008719C6" w:rsidRDefault="009132CA" w:rsidP="008719C6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«01» февраля 2024</w:t>
      </w:r>
      <w:r w:rsidR="003B139E">
        <w:rPr>
          <w:sz w:val="20"/>
          <w:szCs w:val="20"/>
        </w:rPr>
        <w:t xml:space="preserve"> г. № 6</w:t>
      </w:r>
    </w:p>
    <w:p w:rsidR="008719C6" w:rsidRDefault="008719C6" w:rsidP="008719C6">
      <w:pPr>
        <w:shd w:val="clear" w:color="auto" w:fill="FFFFFF"/>
        <w:ind w:firstLine="709"/>
        <w:jc w:val="right"/>
      </w:pP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ПЕРЕЧЕНЬ ПРО</w:t>
      </w:r>
      <w:r w:rsidR="009132CA">
        <w:rPr>
          <w:b/>
        </w:rPr>
        <w:t>ЕКТОВ НАРОДНЫХ ИНИЦИАТИВ НА 2024</w:t>
      </w:r>
      <w:r>
        <w:rPr>
          <w:b/>
        </w:rPr>
        <w:t xml:space="preserve"> ГОД 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МАЛЫШЕВСКОЕ МУНИЦИПАЛЬНОЕ ОБРАЗОВАНИЕ</w:t>
      </w:r>
    </w:p>
    <w:p w:rsidR="008719C6" w:rsidRDefault="008719C6" w:rsidP="008719C6">
      <w:pPr>
        <w:shd w:val="clear" w:color="auto" w:fill="FFFFFF"/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8719C6" w:rsidTr="008719C6">
        <w:trPr>
          <w:trHeight w:val="5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– всего,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 из: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8719C6" w:rsidTr="008719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Местного бюджета,</w:t>
            </w:r>
          </w:p>
          <w:p w:rsidR="008719C6" w:rsidRDefault="008719C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9C6" w:rsidRDefault="008719C6">
            <w:pPr>
              <w:rPr>
                <w:sz w:val="20"/>
                <w:szCs w:val="20"/>
                <w:lang w:eastAsia="en-US"/>
              </w:rPr>
            </w:pPr>
          </w:p>
        </w:tc>
      </w:tr>
      <w:tr w:rsidR="00AA1DED" w:rsidTr="00AA1DED">
        <w:trPr>
          <w:trHeight w:val="14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A1DED" w:rsidRDefault="00AA1DED" w:rsidP="00982AC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оснащения МКУК «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Ма</w:t>
            </w:r>
            <w:r w:rsidR="009132CA">
              <w:rPr>
                <w:color w:val="000000"/>
                <w:sz w:val="20"/>
                <w:szCs w:val="20"/>
              </w:rPr>
              <w:t>лышевского муниципального образования» мебелью (кресла и стол)</w:t>
            </w:r>
            <w:r>
              <w:rPr>
                <w:color w:val="000000"/>
                <w:sz w:val="20"/>
                <w:szCs w:val="20"/>
              </w:rPr>
              <w:t>, расположенного по адрес</w:t>
            </w:r>
            <w:r w:rsidR="009132CA">
              <w:rPr>
                <w:color w:val="000000"/>
                <w:sz w:val="20"/>
                <w:szCs w:val="20"/>
              </w:rPr>
              <w:t>у: д. Долганова, ул. Лесная, д. 1</w:t>
            </w:r>
          </w:p>
          <w:p w:rsidR="00AA1DED" w:rsidRDefault="00AA1DE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9132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2024</w:t>
            </w:r>
            <w:r w:rsidR="00AA1DED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Default="009132CA" w:rsidP="00C7346C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202 050</w:t>
            </w:r>
            <w:r w:rsidR="00AA1DED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9132CA" w:rsidP="00C73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AA1DED" w:rsidRPr="00CA72F1">
              <w:rPr>
                <w:color w:val="000000"/>
                <w:sz w:val="20"/>
                <w:szCs w:val="20"/>
              </w:rPr>
              <w:t xml:space="preserve"> 000,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ED" w:rsidRPr="00CA72F1" w:rsidRDefault="009132CA" w:rsidP="00C734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</w:t>
            </w:r>
            <w:r w:rsidR="00AA1DED" w:rsidRPr="00CA72F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DED" w:rsidRDefault="00FA75F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14.1.1</w:t>
            </w:r>
            <w:r w:rsidR="0034092B">
              <w:rPr>
                <w:sz w:val="20"/>
                <w:szCs w:val="20"/>
                <w:lang w:eastAsia="en-US"/>
              </w:rPr>
              <w:t>2</w:t>
            </w:r>
          </w:p>
          <w:p w:rsidR="00AA1DED" w:rsidRDefault="00AA1DED" w:rsidP="00C7024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4092B" w:rsidTr="00AA1DED">
        <w:trPr>
          <w:trHeight w:val="140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B" w:rsidRDefault="0034092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B" w:rsidRDefault="0034092B" w:rsidP="0034092B">
            <w:pPr>
              <w:tabs>
                <w:tab w:val="left" w:pos="5520"/>
              </w:tabs>
              <w:spacing w:after="120"/>
              <w:contextualSpacing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Приобретение и доставка энергосберегающих светильников для уличного освещения в с. </w:t>
            </w:r>
            <w:proofErr w:type="spellStart"/>
            <w:r>
              <w:rPr>
                <w:color w:val="000000"/>
                <w:sz w:val="20"/>
                <w:szCs w:val="20"/>
              </w:rPr>
              <w:t>Малышевка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Хайрюзовская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Школьная, ул. Совхозная, ул. Юбилейная, ул. Дорожная, ул. Ангарская 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B" w:rsidRDefault="0034092B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30 декабря 2024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92B" w:rsidRDefault="0034092B" w:rsidP="00CE407B">
            <w:pPr>
              <w:tabs>
                <w:tab w:val="left" w:pos="5520"/>
              </w:tabs>
              <w:spacing w:after="12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202 050,00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92B" w:rsidRPr="00CA72F1" w:rsidRDefault="0034092B" w:rsidP="00CE4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CA72F1">
              <w:rPr>
                <w:color w:val="000000"/>
                <w:sz w:val="20"/>
                <w:szCs w:val="20"/>
              </w:rPr>
              <w:t xml:space="preserve"> 000,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92B" w:rsidRPr="00CA72F1" w:rsidRDefault="0034092B" w:rsidP="00CE40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2 050</w:t>
            </w:r>
            <w:r w:rsidRPr="00CA72F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092B" w:rsidRDefault="0034092B" w:rsidP="00EF7D2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14.1.4</w:t>
            </w:r>
          </w:p>
          <w:p w:rsidR="0034092B" w:rsidRDefault="0034092B" w:rsidP="00EF7D2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A1DED" w:rsidTr="008719C6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D" w:rsidRDefault="00AA1DE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FA75F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</w:t>
            </w:r>
            <w:r w:rsidR="00AA1DED" w:rsidRPr="00B768E6">
              <w:rPr>
                <w:b/>
                <w:sz w:val="20"/>
                <w:szCs w:val="20"/>
                <w:lang w:eastAsia="en-US"/>
              </w:rPr>
              <w:t xml:space="preserve"> 100,00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B768E6">
              <w:rPr>
                <w:b/>
                <w:sz w:val="20"/>
                <w:szCs w:val="20"/>
                <w:lang w:eastAsia="en-US"/>
              </w:rPr>
              <w:t>00 000,00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D" w:rsidRPr="00B768E6" w:rsidRDefault="00AA1DE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  <w:r w:rsidRPr="00B768E6">
              <w:rPr>
                <w:rFonts w:eastAsiaTheme="minorHAnsi"/>
                <w:b/>
                <w:sz w:val="20"/>
                <w:szCs w:val="20"/>
                <w:lang w:eastAsia="en-US"/>
              </w:rPr>
              <w:t> 100,00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D" w:rsidRDefault="00AA1DED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8719C6" w:rsidRDefault="008719C6" w:rsidP="008719C6">
      <w:pPr>
        <w:shd w:val="clear" w:color="auto" w:fill="FFFFFF"/>
      </w:pPr>
    </w:p>
    <w:p w:rsidR="008719C6" w:rsidRDefault="008719C6" w:rsidP="008719C6">
      <w:pPr>
        <w:sectPr w:rsidR="008719C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719C6" w:rsidRPr="0034092B" w:rsidRDefault="008719C6" w:rsidP="008719C6">
      <w:pPr>
        <w:shd w:val="clear" w:color="auto" w:fill="FFFFFF"/>
        <w:ind w:firstLine="709"/>
        <w:jc w:val="right"/>
      </w:pPr>
      <w:r w:rsidRPr="0034092B">
        <w:lastRenderedPageBreak/>
        <w:t>Приложение №2</w:t>
      </w:r>
    </w:p>
    <w:p w:rsidR="008719C6" w:rsidRPr="0034092B" w:rsidRDefault="008719C6" w:rsidP="008719C6">
      <w:pPr>
        <w:shd w:val="clear" w:color="auto" w:fill="FFFFFF"/>
        <w:ind w:firstLine="709"/>
        <w:jc w:val="right"/>
      </w:pPr>
      <w:r w:rsidRPr="0034092B">
        <w:t>к постановлению администрации</w:t>
      </w:r>
    </w:p>
    <w:p w:rsidR="008719C6" w:rsidRPr="0034092B" w:rsidRDefault="008719C6" w:rsidP="008719C6">
      <w:pPr>
        <w:shd w:val="clear" w:color="auto" w:fill="FFFFFF"/>
        <w:ind w:firstLine="709"/>
        <w:jc w:val="right"/>
      </w:pPr>
      <w:r w:rsidRPr="0034092B">
        <w:t>Малышевского муниципального образования</w:t>
      </w:r>
    </w:p>
    <w:p w:rsidR="008719C6" w:rsidRPr="0034092B" w:rsidRDefault="0034092B" w:rsidP="008719C6">
      <w:pPr>
        <w:shd w:val="clear" w:color="auto" w:fill="FFFFFF"/>
        <w:ind w:firstLine="709"/>
        <w:jc w:val="right"/>
      </w:pPr>
      <w:r w:rsidRPr="0034092B">
        <w:t>от «01» февраля 2023</w:t>
      </w:r>
      <w:r w:rsidR="00736C4B" w:rsidRPr="0034092B">
        <w:t xml:space="preserve"> г. № 6</w:t>
      </w:r>
    </w:p>
    <w:p w:rsidR="008719C6" w:rsidRPr="0034092B" w:rsidRDefault="008719C6" w:rsidP="008719C6">
      <w:pPr>
        <w:shd w:val="clear" w:color="auto" w:fill="FFFFFF"/>
        <w:ind w:firstLine="709"/>
        <w:jc w:val="center"/>
      </w:pPr>
      <w:r w:rsidRPr="0034092B">
        <w:rPr>
          <w:b/>
          <w:bCs/>
        </w:rPr>
        <w:t>ПОРЯДОК </w:t>
      </w:r>
    </w:p>
    <w:p w:rsidR="008719C6" w:rsidRPr="0034092B" w:rsidRDefault="008719C6" w:rsidP="008719C6">
      <w:pPr>
        <w:shd w:val="clear" w:color="auto" w:fill="FFFFFF"/>
        <w:ind w:firstLine="709"/>
        <w:jc w:val="center"/>
      </w:pPr>
      <w:r w:rsidRPr="0034092B">
        <w:rPr>
          <w:b/>
          <w:bCs/>
        </w:rPr>
        <w:t>организации работы по реализации мероприятий перечня проектов народных инициатив и расходования бюджетных средств Малышевского м</w:t>
      </w:r>
      <w:r w:rsidR="0034092B" w:rsidRPr="0034092B">
        <w:rPr>
          <w:b/>
          <w:bCs/>
        </w:rPr>
        <w:t>униципального образования в 2024</w:t>
      </w:r>
      <w:r w:rsidRPr="0034092B">
        <w:rPr>
          <w:b/>
          <w:bCs/>
        </w:rPr>
        <w:t xml:space="preserve"> году</w:t>
      </w:r>
    </w:p>
    <w:p w:rsidR="008719C6" w:rsidRPr="0034092B" w:rsidRDefault="008719C6" w:rsidP="008719C6">
      <w:pPr>
        <w:shd w:val="clear" w:color="auto" w:fill="FFFFFF"/>
        <w:ind w:firstLine="709"/>
        <w:jc w:val="both"/>
      </w:pP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 xml:space="preserve">1. </w:t>
      </w:r>
      <w:proofErr w:type="gramStart"/>
      <w:r w:rsidRPr="0034092B">
        <w:t>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bookmarkStart w:id="0" w:name="_GoBack"/>
      <w:bookmarkEnd w:id="0"/>
      <w:r w:rsidR="0034092B" w:rsidRPr="0034092B">
        <w:t xml:space="preserve"> (в ред. от 03.11.2023г)</w:t>
      </w:r>
      <w:r w:rsidRPr="0034092B">
        <w:t>, и определяет механизм расходования субсидии и последовательность действий специалистами администрации Малышевского муниципального образования</w:t>
      </w:r>
      <w:proofErr w:type="gramEnd"/>
      <w:r w:rsidRPr="0034092B">
        <w:t xml:space="preserve"> по освоению средств субсидии, предназначенной на реализацию мероприятий перечня пр</w:t>
      </w:r>
      <w:r w:rsidR="00F623DC" w:rsidRPr="0034092B">
        <w:t xml:space="preserve">оектов народных инициатив </w:t>
      </w:r>
      <w:r w:rsidR="0034092B" w:rsidRPr="0034092B">
        <w:t>в 2024</w:t>
      </w:r>
      <w:r w:rsidRPr="0034092B">
        <w:t xml:space="preserve"> году (далее - субсидия).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2. Субсидия, поступающая из областного бюджета, отражается в доходах и расходах бюджета Малышевского муниципального образования по соответствующим кодам бюджетной классификации Российской Федерации.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3. Главным распорядителем субсидии является администрация Малышевского муниципального образования (далее – главный распорядитель).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5. Средства субсидии используются на мероприятия перечня проектов народных инициатив, сформ</w:t>
      </w:r>
      <w:r w:rsidR="0034092B" w:rsidRPr="0034092B">
        <w:t>ированных на собрании граждан 01.02.2024</w:t>
      </w:r>
      <w:r w:rsidR="000D1E8B" w:rsidRPr="0034092B">
        <w:t>, согласно протоколу № 1</w:t>
      </w:r>
      <w:r w:rsidRPr="0034092B">
        <w:t xml:space="preserve"> собрания граждан о реализации мероприятий перечня проектов народ</w:t>
      </w:r>
      <w:r w:rsidR="000D1E8B" w:rsidRPr="0034092B">
        <w:t>ных инициати</w:t>
      </w:r>
      <w:r w:rsidR="0034092B" w:rsidRPr="0034092B">
        <w:t>в в 2024</w:t>
      </w:r>
      <w:r w:rsidRPr="0034092B">
        <w:t>году.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5.1. Мероприятия перечня проектов народных инициатив, подлежащие исполнению администрацией Малышевского муниципального образования:</w:t>
      </w:r>
    </w:p>
    <w:p w:rsidR="00736C4B" w:rsidRPr="0034092B" w:rsidRDefault="00736C4B" w:rsidP="00736C4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092B">
        <w:rPr>
          <w:rFonts w:ascii="Times New Roman" w:hAnsi="Times New Roman" w:cs="Times New Roman"/>
          <w:sz w:val="24"/>
          <w:szCs w:val="24"/>
        </w:rPr>
        <w:t>Организация осна</w:t>
      </w:r>
      <w:r w:rsidR="0034092B" w:rsidRPr="0034092B">
        <w:rPr>
          <w:rFonts w:ascii="Times New Roman" w:hAnsi="Times New Roman" w:cs="Times New Roman"/>
          <w:sz w:val="24"/>
          <w:szCs w:val="24"/>
        </w:rPr>
        <w:t xml:space="preserve">щения </w:t>
      </w:r>
      <w:r w:rsidRPr="0034092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34092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34092B">
        <w:rPr>
          <w:rFonts w:ascii="Times New Roman" w:hAnsi="Times New Roman" w:cs="Times New Roman"/>
          <w:sz w:val="24"/>
          <w:szCs w:val="24"/>
        </w:rPr>
        <w:t xml:space="preserve"> центр Малышевского муниципального образования»</w:t>
      </w:r>
      <w:r w:rsidR="0034092B" w:rsidRPr="0034092B">
        <w:rPr>
          <w:rFonts w:ascii="Times New Roman" w:hAnsi="Times New Roman" w:cs="Times New Roman"/>
          <w:sz w:val="24"/>
          <w:szCs w:val="24"/>
        </w:rPr>
        <w:t xml:space="preserve"> мебелью (кресла и стол)</w:t>
      </w:r>
      <w:r w:rsidRPr="0034092B">
        <w:rPr>
          <w:rFonts w:ascii="Times New Roman" w:hAnsi="Times New Roman" w:cs="Times New Roman"/>
          <w:sz w:val="24"/>
          <w:szCs w:val="24"/>
        </w:rPr>
        <w:t>, распол</w:t>
      </w:r>
      <w:r w:rsidR="0034092B" w:rsidRPr="0034092B">
        <w:rPr>
          <w:rFonts w:ascii="Times New Roman" w:hAnsi="Times New Roman" w:cs="Times New Roman"/>
          <w:sz w:val="24"/>
          <w:szCs w:val="24"/>
        </w:rPr>
        <w:t>оженного по адресу: д. Долганова, ул. Лесная, д. 1</w:t>
      </w:r>
      <w:r w:rsidRPr="003409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092B" w:rsidRPr="0034092B" w:rsidRDefault="00736C4B" w:rsidP="0034092B">
      <w:pPr>
        <w:pStyle w:val="a6"/>
        <w:numPr>
          <w:ilvl w:val="0"/>
          <w:numId w:val="5"/>
        </w:numPr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4092B">
        <w:rPr>
          <w:rFonts w:ascii="Times New Roman" w:hAnsi="Times New Roman" w:cs="Times New Roman"/>
          <w:sz w:val="24"/>
          <w:szCs w:val="24"/>
        </w:rPr>
        <w:t>Приобретение</w:t>
      </w:r>
      <w:r w:rsidR="0034092B" w:rsidRPr="0034092B">
        <w:rPr>
          <w:rFonts w:ascii="Times New Roman" w:hAnsi="Times New Roman" w:cs="Times New Roman"/>
          <w:sz w:val="24"/>
          <w:szCs w:val="24"/>
        </w:rPr>
        <w:t xml:space="preserve"> и доставка энергосберегающих светильников для уличного освещения в с. </w:t>
      </w:r>
      <w:proofErr w:type="spellStart"/>
      <w:r w:rsidR="0034092B" w:rsidRPr="0034092B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="0034092B" w:rsidRPr="0034092B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="0034092B" w:rsidRPr="0034092B">
        <w:rPr>
          <w:rFonts w:ascii="Times New Roman" w:hAnsi="Times New Roman" w:cs="Times New Roman"/>
          <w:sz w:val="24"/>
          <w:szCs w:val="24"/>
        </w:rPr>
        <w:t>Хайрюзовская</w:t>
      </w:r>
      <w:proofErr w:type="spellEnd"/>
      <w:r w:rsidR="0034092B" w:rsidRPr="0034092B">
        <w:rPr>
          <w:rFonts w:ascii="Times New Roman" w:hAnsi="Times New Roman" w:cs="Times New Roman"/>
          <w:sz w:val="24"/>
          <w:szCs w:val="24"/>
        </w:rPr>
        <w:t>, ул. Школьная, ул. Совхозная, ул. Юбилейная, ул. Дорожная, ул. Ангарская</w:t>
      </w:r>
      <w:r w:rsidRPr="00340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19C6" w:rsidRPr="0034092B" w:rsidRDefault="0034092B" w:rsidP="0034092B">
      <w:pPr>
        <w:pStyle w:val="a6"/>
        <w:tabs>
          <w:tab w:val="left" w:pos="75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09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9C6" w:rsidRPr="0034092B">
        <w:rPr>
          <w:rFonts w:ascii="Times New Roman" w:hAnsi="Times New Roman" w:cs="Times New Roman"/>
          <w:sz w:val="24"/>
          <w:szCs w:val="24"/>
        </w:rPr>
        <w:t xml:space="preserve">6. Установить сроки </w:t>
      </w:r>
      <w:proofErr w:type="gramStart"/>
      <w:r w:rsidR="008719C6" w:rsidRPr="0034092B">
        <w:rPr>
          <w:rFonts w:ascii="Times New Roman" w:hAnsi="Times New Roman" w:cs="Times New Roman"/>
          <w:sz w:val="24"/>
          <w:szCs w:val="24"/>
        </w:rPr>
        <w:t>реализации мероприятий перечня проектов народ</w:t>
      </w:r>
      <w:r w:rsidR="00BE1E2E" w:rsidRPr="0034092B">
        <w:rPr>
          <w:rFonts w:ascii="Times New Roman" w:hAnsi="Times New Roman" w:cs="Times New Roman"/>
          <w:sz w:val="24"/>
          <w:szCs w:val="24"/>
        </w:rPr>
        <w:t>ных инициатив</w:t>
      </w:r>
      <w:proofErr w:type="gramEnd"/>
      <w:r w:rsidR="00BE1E2E" w:rsidRPr="0034092B">
        <w:rPr>
          <w:rFonts w:ascii="Times New Roman" w:hAnsi="Times New Roman" w:cs="Times New Roman"/>
          <w:sz w:val="24"/>
          <w:szCs w:val="24"/>
        </w:rPr>
        <w:t xml:space="preserve"> до 30</w:t>
      </w:r>
      <w:r w:rsidRPr="0034092B">
        <w:rPr>
          <w:rFonts w:ascii="Times New Roman" w:hAnsi="Times New Roman" w:cs="Times New Roman"/>
          <w:sz w:val="24"/>
          <w:szCs w:val="24"/>
        </w:rPr>
        <w:t xml:space="preserve"> декабря 2024</w:t>
      </w:r>
      <w:r w:rsidR="008719C6" w:rsidRPr="003409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7. Исполнение мероприятий администрацией Малышевского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8. Дополнительные бюджетные ассигнования включить в Реестр расходных обязательств администрации Малышевского муниципального образования.</w:t>
      </w:r>
    </w:p>
    <w:p w:rsidR="008719C6" w:rsidRPr="0034092B" w:rsidRDefault="008719C6" w:rsidP="00736C4B">
      <w:pPr>
        <w:shd w:val="clear" w:color="auto" w:fill="FFFFFF"/>
        <w:ind w:firstLine="709"/>
        <w:contextualSpacing/>
        <w:jc w:val="both"/>
      </w:pPr>
      <w:r w:rsidRPr="0034092B"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  <w:r w:rsidRPr="0034092B">
        <w:rPr>
          <w:vanish/>
        </w:rPr>
        <w:pgNum/>
      </w:r>
    </w:p>
    <w:sectPr w:rsidR="008719C6" w:rsidRPr="0034092B" w:rsidSect="00736C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DB8"/>
    <w:multiLevelType w:val="hybridMultilevel"/>
    <w:tmpl w:val="B73C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7FA3"/>
    <w:multiLevelType w:val="hybridMultilevel"/>
    <w:tmpl w:val="741A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33D4"/>
    <w:multiLevelType w:val="hybridMultilevel"/>
    <w:tmpl w:val="02B66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13710"/>
    <w:multiLevelType w:val="multilevel"/>
    <w:tmpl w:val="4F4EE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1865727"/>
    <w:multiLevelType w:val="hybridMultilevel"/>
    <w:tmpl w:val="1A440446"/>
    <w:lvl w:ilvl="0" w:tplc="BB8C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C6"/>
    <w:rsid w:val="00046211"/>
    <w:rsid w:val="000D1E8B"/>
    <w:rsid w:val="000E560F"/>
    <w:rsid w:val="000E7853"/>
    <w:rsid w:val="0011419E"/>
    <w:rsid w:val="001309B0"/>
    <w:rsid w:val="0016206D"/>
    <w:rsid w:val="001A76A9"/>
    <w:rsid w:val="00211461"/>
    <w:rsid w:val="00243CBD"/>
    <w:rsid w:val="00311F7E"/>
    <w:rsid w:val="0034092B"/>
    <w:rsid w:val="003B139E"/>
    <w:rsid w:val="003F1245"/>
    <w:rsid w:val="00460E03"/>
    <w:rsid w:val="00464CC0"/>
    <w:rsid w:val="00467287"/>
    <w:rsid w:val="00543C2E"/>
    <w:rsid w:val="005B088A"/>
    <w:rsid w:val="005B1514"/>
    <w:rsid w:val="005C24DF"/>
    <w:rsid w:val="006543EE"/>
    <w:rsid w:val="00662C99"/>
    <w:rsid w:val="006F35A5"/>
    <w:rsid w:val="006F69B4"/>
    <w:rsid w:val="00736C4B"/>
    <w:rsid w:val="00775BCB"/>
    <w:rsid w:val="007A5E99"/>
    <w:rsid w:val="008719C6"/>
    <w:rsid w:val="008A46A2"/>
    <w:rsid w:val="008D2449"/>
    <w:rsid w:val="008F1D37"/>
    <w:rsid w:val="009132CA"/>
    <w:rsid w:val="00942001"/>
    <w:rsid w:val="0095478E"/>
    <w:rsid w:val="00957230"/>
    <w:rsid w:val="009E0E79"/>
    <w:rsid w:val="009E60C8"/>
    <w:rsid w:val="00A471DB"/>
    <w:rsid w:val="00AA1DED"/>
    <w:rsid w:val="00B10C50"/>
    <w:rsid w:val="00B713EE"/>
    <w:rsid w:val="00B768E6"/>
    <w:rsid w:val="00BD737A"/>
    <w:rsid w:val="00BE1E2E"/>
    <w:rsid w:val="00BF0C09"/>
    <w:rsid w:val="00C02117"/>
    <w:rsid w:val="00C60FF6"/>
    <w:rsid w:val="00C708A4"/>
    <w:rsid w:val="00CA238F"/>
    <w:rsid w:val="00CC37A8"/>
    <w:rsid w:val="00CF3C65"/>
    <w:rsid w:val="00D84905"/>
    <w:rsid w:val="00E107FF"/>
    <w:rsid w:val="00F623DC"/>
    <w:rsid w:val="00FA75F4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4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4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36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30</cp:revision>
  <cp:lastPrinted>2024-02-08T02:44:00Z</cp:lastPrinted>
  <dcterms:created xsi:type="dcterms:W3CDTF">2020-01-23T08:06:00Z</dcterms:created>
  <dcterms:modified xsi:type="dcterms:W3CDTF">2024-02-08T02:45:00Z</dcterms:modified>
</cp:coreProperties>
</file>