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7C" w:rsidRPr="002F0D04" w:rsidRDefault="002F0D04" w:rsidP="002F0D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D0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F0D04" w:rsidRDefault="002F0D04" w:rsidP="002F0D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D0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F0D04" w:rsidRDefault="002F0D04" w:rsidP="002F0D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2F0D04" w:rsidRDefault="002F0D04" w:rsidP="002F0D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МАЛЫШЕВСКОГО СЕЛЬСКОГО ПОСЕЛЕНИЯ</w:t>
      </w:r>
    </w:p>
    <w:p w:rsidR="002F0D04" w:rsidRDefault="002F0D04" w:rsidP="002F0D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19.12.2017 г.                                                                                           № 62</w:t>
      </w: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Малышевка</w:t>
      </w: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корректировке долгосрочных тарифов</w:t>
      </w: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питьевую воду для ОАО «Ангара – 1»</w:t>
      </w: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D04" w:rsidRDefault="002F0D04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№ 416-ФЗ от 07.12.2011 г.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№ 114-ОЗ от 06.11.2012 г. «О наделении органов местного самоуправления отдельными государственными полномочиями в сфере водоснабжения и водоотведения», уставом Малышевского муниципального образования, в целях осуществления корректировки долгосрочных тарифов, учитывая прогнозные показатели и основные параметры, определенные в базовом варианте Прогноза социально-экономического развития Российской Федерации на 2018 год и на плановый период 2019 и 2020 годов, разработанного</w:t>
      </w:r>
      <w:r w:rsidR="001877C0">
        <w:rPr>
          <w:rFonts w:ascii="Times New Roman" w:hAnsi="Times New Roman" w:cs="Times New Roman"/>
          <w:sz w:val="24"/>
          <w:szCs w:val="24"/>
        </w:rPr>
        <w:t xml:space="preserve"> Минэкономразвития РФ, администрация Малышевского сельского поселения постановляет:</w:t>
      </w:r>
    </w:p>
    <w:p w:rsidR="001877C0" w:rsidRDefault="001877C0" w:rsidP="002F0D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 № 1 к Постановлению № 4 от 08.02.2017 г. «Об установлении долгосрочных тарифов на питьевую воду для ОАО «Ангара – 1».</w:t>
      </w:r>
    </w:p>
    <w:p w:rsidR="001877C0" w:rsidRDefault="001877C0" w:rsidP="001877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издать в новой редакции (Прилагается).</w:t>
      </w:r>
    </w:p>
    <w:p w:rsidR="001877C0" w:rsidRDefault="001877C0" w:rsidP="001877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Малышевского МО и размещению на официальном сайте.</w:t>
      </w:r>
    </w:p>
    <w:p w:rsidR="001877C0" w:rsidRDefault="001877C0" w:rsidP="001877C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877C0" w:rsidRDefault="001877C0" w:rsidP="0018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                              Н.В. Салтыкова</w:t>
      </w: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 xml:space="preserve">Малышевского сельского поселения </w:t>
      </w: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от 08.02.2017г № 4</w:t>
      </w: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 изменением от 19.12.2017 Постановление № 62)</w:t>
      </w:r>
    </w:p>
    <w:p w:rsidR="001877C0" w:rsidRPr="001877C0" w:rsidRDefault="001877C0" w:rsidP="001877C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ДОЛГОСРОЧНЫЕ ТАРИФЫ</w:t>
      </w: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НА ПИТЬЕВУЮ ВОДУ (ПИТЬЕВОЕ ВОДОСНАБЖЕНИЕ)</w:t>
      </w: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ДЛЯ ОАО «АНГАРА-1»</w:t>
      </w: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НА ТЕРРИТОРИИ МАЛЫШЕВСКОГО МУНИЦИПАЛЬНОГО ОБРАЗОВАНИЯ</w:t>
      </w: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7C0">
        <w:rPr>
          <w:rFonts w:ascii="Times New Roman" w:hAnsi="Times New Roman" w:cs="Times New Roman"/>
          <w:sz w:val="24"/>
          <w:szCs w:val="24"/>
        </w:rPr>
        <w:t>(с.МАЛЫШЕВКА)</w:t>
      </w: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214"/>
        <w:gridCol w:w="3116"/>
        <w:gridCol w:w="3038"/>
      </w:tblGrid>
      <w:tr w:rsidR="001877C0" w:rsidRPr="001877C0" w:rsidTr="00981591">
        <w:trPr>
          <w:trHeight w:val="1390"/>
        </w:trPr>
        <w:tc>
          <w:tcPr>
            <w:tcW w:w="674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14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тарифа </w:t>
            </w: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(руб/куб.м)</w:t>
            </w: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C0" w:rsidRPr="001877C0" w:rsidTr="00981591">
        <w:tc>
          <w:tcPr>
            <w:tcW w:w="674" w:type="dxa"/>
            <w:vMerge w:val="restart"/>
            <w:tcBorders>
              <w:top w:val="single" w:sz="4" w:space="0" w:color="auto"/>
            </w:tcBorders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 w:val="restart"/>
            <w:tcBorders>
              <w:top w:val="single" w:sz="4" w:space="0" w:color="auto"/>
            </w:tcBorders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ОАО «Ангара-1»</w:t>
            </w:r>
          </w:p>
        </w:tc>
        <w:tc>
          <w:tcPr>
            <w:tcW w:w="6154" w:type="dxa"/>
            <w:gridSpan w:val="2"/>
            <w:tcBorders>
              <w:top w:val="single" w:sz="4" w:space="0" w:color="auto"/>
            </w:tcBorders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Прочие потребители (НДС не облагается)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01.01.2016г по 30.06.2016г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01.07.2016г по 31.12.2016г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01.01.2017г по 30.06.2017г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31,58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01.07.2017г по 31.12.2017г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01.01.2018г по 30.06.2018г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01.07.2018г по 31.12.2018г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Население (НДС не облагается)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01.01.2016г по 30.06.2016г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01.07.2016г по 31.12.2016г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01.01.2017г по 30.06.2017г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01.07.2017г по 31.12.2017г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01.01.2018г по 30.06.2018г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16,98</w:t>
            </w:r>
          </w:p>
        </w:tc>
      </w:tr>
      <w:tr w:rsidR="001877C0" w:rsidRPr="001877C0" w:rsidTr="00981591">
        <w:tc>
          <w:tcPr>
            <w:tcW w:w="67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1877C0" w:rsidRPr="001877C0" w:rsidRDefault="001877C0" w:rsidP="001877C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с 01.07.2018г по 31.12.2018г</w:t>
            </w:r>
          </w:p>
        </w:tc>
        <w:tc>
          <w:tcPr>
            <w:tcW w:w="3038" w:type="dxa"/>
          </w:tcPr>
          <w:p w:rsidR="001877C0" w:rsidRPr="001877C0" w:rsidRDefault="001877C0" w:rsidP="001877C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77C0" w:rsidRPr="001877C0" w:rsidRDefault="001877C0" w:rsidP="00187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877C0" w:rsidRPr="001877C0" w:rsidSect="006B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C3728"/>
    <w:multiLevelType w:val="hybridMultilevel"/>
    <w:tmpl w:val="38A4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D04"/>
    <w:rsid w:val="001877C0"/>
    <w:rsid w:val="002E3B58"/>
    <w:rsid w:val="002F0D04"/>
    <w:rsid w:val="006B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B198D-FF1F-4287-A95F-5276645D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3</cp:revision>
  <dcterms:created xsi:type="dcterms:W3CDTF">2017-12-22T05:59:00Z</dcterms:created>
  <dcterms:modified xsi:type="dcterms:W3CDTF">2017-12-22T06:18:00Z</dcterms:modified>
</cp:coreProperties>
</file>