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</w:p>
    <w:p w:rsidR="00637198" w:rsidRDefault="00637198" w:rsidP="006371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11.11.2016 г.                                                                                                  № 48/5-ДП</w:t>
      </w: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передаче контрольно-счетной палате 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полномочий по осуществлению внешнего муниципального финансового контроля»</w:t>
      </w: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Руководствуясь ст. 35 Федерального закона № 131-ФЗ от 06.10.2003 г. «Об общих принципах организации местного самоуправления в Российской Федерации», Федеральным законом от 07.02.2011 г № 6-ФЗ «Об общих принципах организации и деятельности контрольно-счетных органов субъектов Российской Федерации и муниципальных образований», ст. 264,4 Бюджетного кодекса Российской Федерации, на основании Устава Малышевского муниципального образования,  Дума  </w:t>
      </w: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РЕШИЛА:</w:t>
      </w:r>
    </w:p>
    <w:p w:rsidR="00637198" w:rsidRDefault="00637198" w:rsidP="00637198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="00745983">
        <w:rPr>
          <w:rFonts w:ascii="Times New Roman" w:hAnsi="Times New Roman"/>
          <w:sz w:val="24"/>
          <w:szCs w:val="24"/>
        </w:rPr>
        <w:t>редать Контрольно-счетный орган Р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полномочия Контрольно-счетного органа по осуществлению муниципального финансового контроля.</w:t>
      </w:r>
    </w:p>
    <w:p w:rsidR="00637198" w:rsidRDefault="00637198" w:rsidP="00637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 с 1 января 2017 года соглашение о передаче Контрольно-счетно</w:t>
      </w:r>
      <w:r w:rsidR="00745983">
        <w:rPr>
          <w:rFonts w:ascii="Times New Roman" w:hAnsi="Times New Roman"/>
          <w:sz w:val="24"/>
          <w:szCs w:val="24"/>
          <w:lang w:eastAsia="ru-RU"/>
        </w:rPr>
        <w:t>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5983">
        <w:rPr>
          <w:rFonts w:ascii="Times New Roman" w:hAnsi="Times New Roman"/>
          <w:sz w:val="24"/>
          <w:szCs w:val="24"/>
          <w:lang w:eastAsia="ru-RU"/>
        </w:rPr>
        <w:t>органу Р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район», полномочий Контрольно-счетного органа Малышевского муниципального образования по осуществлению внешнего муниципального финансового контроля.</w:t>
      </w:r>
    </w:p>
    <w:p w:rsidR="00637198" w:rsidRDefault="00637198" w:rsidP="00637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Малышевского МО.</w:t>
      </w: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</w:p>
    <w:p w:rsidR="00637198" w:rsidRDefault="00637198" w:rsidP="0063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Малышевского МО                                                                              Салтыкова Н.В.</w:t>
      </w:r>
    </w:p>
    <w:p w:rsidR="00637198" w:rsidRDefault="00637198" w:rsidP="00637198"/>
    <w:p w:rsidR="00637198" w:rsidRDefault="00637198" w:rsidP="00637198"/>
    <w:p w:rsidR="00492864" w:rsidRDefault="00492864"/>
    <w:sectPr w:rsidR="00492864" w:rsidSect="00C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64"/>
    <w:rsid w:val="00492864"/>
    <w:rsid w:val="00637198"/>
    <w:rsid w:val="00745983"/>
    <w:rsid w:val="00C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2017-01-24T09:09:00Z</cp:lastPrinted>
  <dcterms:created xsi:type="dcterms:W3CDTF">2016-12-05T09:46:00Z</dcterms:created>
  <dcterms:modified xsi:type="dcterms:W3CDTF">2017-01-24T09:11:00Z</dcterms:modified>
</cp:coreProperties>
</file>