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D" w:rsidRDefault="00A70CAD" w:rsidP="00A70CAD">
      <w:pPr>
        <w:jc w:val="center"/>
      </w:pPr>
      <w:r>
        <w:t xml:space="preserve">РОССИЙСКАЯ ФЕДЕРАЦИЯ            </w:t>
      </w:r>
    </w:p>
    <w:p w:rsidR="00A70CAD" w:rsidRDefault="00A70CAD" w:rsidP="00A70CAD">
      <w:pPr>
        <w:jc w:val="center"/>
      </w:pPr>
      <w:r>
        <w:t>ИРКУТСКАЯ ОБЛАСТЬ</w:t>
      </w:r>
    </w:p>
    <w:p w:rsidR="00A70CAD" w:rsidRDefault="00A70CAD" w:rsidP="00A70CAD">
      <w:pPr>
        <w:jc w:val="center"/>
      </w:pPr>
      <w:r>
        <w:t>УСТЬ-УДИНСКИЙ РАЙОН</w:t>
      </w:r>
    </w:p>
    <w:p w:rsidR="00A70CAD" w:rsidRDefault="00A70CAD" w:rsidP="00A70CAD">
      <w:pPr>
        <w:jc w:val="center"/>
      </w:pPr>
      <w:r>
        <w:t>МАЛЫШЕВСКОЕ МУНИЦИПАЛЬНОЕ ОБРАЗОВАНИЕ</w:t>
      </w:r>
    </w:p>
    <w:p w:rsidR="00A70CAD" w:rsidRDefault="00A70CAD" w:rsidP="00A70CAD">
      <w:pPr>
        <w:jc w:val="center"/>
      </w:pPr>
      <w:r>
        <w:t>АДМИНИСТРАЦИЯ</w:t>
      </w:r>
    </w:p>
    <w:p w:rsidR="00A70CAD" w:rsidRDefault="00A70CAD" w:rsidP="00A70CAD">
      <w:pPr>
        <w:jc w:val="center"/>
      </w:pPr>
    </w:p>
    <w:p w:rsidR="00A70CAD" w:rsidRDefault="00A70CAD" w:rsidP="00A70CAD">
      <w:pPr>
        <w:jc w:val="center"/>
      </w:pPr>
      <w:r>
        <w:t>ПОСТАНОВЛЕНИЕ</w:t>
      </w:r>
    </w:p>
    <w:p w:rsidR="00A70CAD" w:rsidRDefault="00A70CAD" w:rsidP="00A70CAD">
      <w:pPr>
        <w:jc w:val="center"/>
      </w:pPr>
    </w:p>
    <w:p w:rsidR="00AC5E38" w:rsidRDefault="00A70CAD">
      <w:r>
        <w:t>От 21.12.2016 г.                                                                                        № 75</w:t>
      </w:r>
    </w:p>
    <w:p w:rsidR="00A70CAD" w:rsidRDefault="00A70CAD"/>
    <w:p w:rsidR="00654F28" w:rsidRDefault="00654F28">
      <w:r>
        <w:t>Об установлении предельного уровня соотношения</w:t>
      </w:r>
    </w:p>
    <w:p w:rsidR="00654F28" w:rsidRDefault="00654F28">
      <w:r>
        <w:t>среднемесячной заработной платы руководителей,</w:t>
      </w:r>
    </w:p>
    <w:p w:rsidR="00654F28" w:rsidRDefault="00654F28">
      <w:r>
        <w:t>их заместителей и главных бухгалтеров муниципальных учреждений,</w:t>
      </w:r>
    </w:p>
    <w:p w:rsidR="00654F28" w:rsidRDefault="00654F28">
      <w:r>
        <w:t xml:space="preserve">муниципальных унитарных предприятий, </w:t>
      </w:r>
    </w:p>
    <w:p w:rsidR="00654F28" w:rsidRDefault="00654F28">
      <w:proofErr w:type="gramStart"/>
      <w:r>
        <w:t>формируемой</w:t>
      </w:r>
      <w:proofErr w:type="gramEnd"/>
      <w:r>
        <w:t xml:space="preserve"> за счет всех источников финансового обеспечения</w:t>
      </w:r>
    </w:p>
    <w:p w:rsidR="00654F28" w:rsidRDefault="00654F28">
      <w:r>
        <w:t xml:space="preserve">и </w:t>
      </w:r>
      <w:proofErr w:type="gramStart"/>
      <w:r>
        <w:t>рассчитываемой</w:t>
      </w:r>
      <w:proofErr w:type="gramEnd"/>
      <w:r>
        <w:t xml:space="preserve"> за календарный год,</w:t>
      </w:r>
    </w:p>
    <w:p w:rsidR="00654F28" w:rsidRDefault="00654F28">
      <w:r>
        <w:t xml:space="preserve">и </w:t>
      </w:r>
      <w:r w:rsidR="008A37BD">
        <w:t xml:space="preserve">среднемесячной заработной платы работников таких учреждений, </w:t>
      </w:r>
    </w:p>
    <w:p w:rsidR="008A37BD" w:rsidRDefault="008A37BD">
      <w:proofErr w:type="gramStart"/>
      <w:r>
        <w:t>предприятий (без учета заработной платы соответствующего</w:t>
      </w:r>
      <w:proofErr w:type="gramEnd"/>
    </w:p>
    <w:p w:rsidR="008A37BD" w:rsidRDefault="008A37BD">
      <w:r>
        <w:t>руководителя, его заместителей, главного бухгалтера).</w:t>
      </w:r>
    </w:p>
    <w:p w:rsidR="008A37BD" w:rsidRDefault="008A37BD"/>
    <w:p w:rsidR="008A37BD" w:rsidRDefault="008A37BD">
      <w:r>
        <w:t xml:space="preserve">   </w:t>
      </w:r>
      <w:proofErr w:type="gramStart"/>
      <w:r>
        <w:t>В соответствии со статьей 145 Трудового кодекса Российской Федерации, пунктом 9 постановления Правительства Российской Федерации от 05.08.2008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</w:t>
      </w:r>
      <w:proofErr w:type="gramEnd"/>
      <w:r>
        <w:t xml:space="preserve"> </w:t>
      </w:r>
      <w:proofErr w:type="gramStart"/>
      <w:r>
        <w:t>труда</w:t>
      </w:r>
      <w:proofErr w:type="gramEnd"/>
      <w:r>
        <w:t xml:space="preserve"> которых в настоящее время осуществляется на основе Единой тарифной сетки по оплате труда работников федеральных государственных учреждений», руководствуясь Уставом  Малышевского муниципального образования</w:t>
      </w:r>
    </w:p>
    <w:p w:rsidR="003E6733" w:rsidRDefault="003E6733">
      <w:r>
        <w:t xml:space="preserve">                                                                   ПОСТАНОВЛЯЮ:</w:t>
      </w:r>
    </w:p>
    <w:p w:rsidR="003E6733" w:rsidRDefault="003E6733" w:rsidP="003E6733">
      <w:pPr>
        <w:pStyle w:val="a3"/>
        <w:numPr>
          <w:ilvl w:val="0"/>
          <w:numId w:val="1"/>
        </w:numPr>
      </w:pPr>
      <w:proofErr w:type="gramStart"/>
      <w:r>
        <w:t>Установить предельный уровень соотношения среднемесячной заработной платы руководителей, их заместителей и главных бухгалтеров муниципальных учреждений, муниципальных унитарных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заместителей, главного бухгалтера) в кратности от одного до двух.</w:t>
      </w:r>
      <w:proofErr w:type="gramEnd"/>
    </w:p>
    <w:p w:rsidR="003E6733" w:rsidRDefault="003E6733" w:rsidP="003E6733">
      <w:pPr>
        <w:pStyle w:val="a3"/>
        <w:numPr>
          <w:ilvl w:val="0"/>
          <w:numId w:val="1"/>
        </w:numPr>
      </w:pPr>
      <w:r>
        <w:t>Данное постановление вступает в силу с 01 января 2017 года.</w:t>
      </w:r>
    </w:p>
    <w:p w:rsidR="00F03DFE" w:rsidRDefault="00F03DFE" w:rsidP="003E6733">
      <w:pPr>
        <w:pStyle w:val="a3"/>
        <w:numPr>
          <w:ilvl w:val="0"/>
          <w:numId w:val="1"/>
        </w:numPr>
      </w:pPr>
      <w:r>
        <w:t>Настоящее постановление опубликовать в установленном порядке.</w:t>
      </w:r>
    </w:p>
    <w:p w:rsidR="00F03DFE" w:rsidRDefault="00F03DFE" w:rsidP="003E673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3DFE" w:rsidRDefault="00F03DFE" w:rsidP="00F03DFE"/>
    <w:p w:rsidR="00F03DFE" w:rsidRDefault="00F03DFE" w:rsidP="00F03DFE"/>
    <w:p w:rsidR="00F03DFE" w:rsidRDefault="00F03DFE" w:rsidP="00F03DFE"/>
    <w:p w:rsidR="00F03DFE" w:rsidRDefault="00F03DFE" w:rsidP="00F03DFE"/>
    <w:p w:rsidR="00F03DFE" w:rsidRDefault="00F03DFE" w:rsidP="00F03DFE">
      <w:r>
        <w:t>Глава Малышевского</w:t>
      </w:r>
    </w:p>
    <w:p w:rsidR="00F03DFE" w:rsidRDefault="00F03DFE" w:rsidP="00F03DFE">
      <w:r>
        <w:t>муниципального образования                                                   Н.В. Салтыкова</w:t>
      </w:r>
    </w:p>
    <w:sectPr w:rsidR="00F03DFE" w:rsidSect="00A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8E6"/>
    <w:multiLevelType w:val="hybridMultilevel"/>
    <w:tmpl w:val="B4A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3FA"/>
    <w:rsid w:val="000D5E81"/>
    <w:rsid w:val="003E6733"/>
    <w:rsid w:val="00654F28"/>
    <w:rsid w:val="007467F8"/>
    <w:rsid w:val="008A37BD"/>
    <w:rsid w:val="00A653E9"/>
    <w:rsid w:val="00A70CAD"/>
    <w:rsid w:val="00AC5E38"/>
    <w:rsid w:val="00AE5CD1"/>
    <w:rsid w:val="00B31F57"/>
    <w:rsid w:val="00D646D3"/>
    <w:rsid w:val="00E00157"/>
    <w:rsid w:val="00F03DFE"/>
    <w:rsid w:val="00F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2016-12-26T03:36:00Z</cp:lastPrinted>
  <dcterms:created xsi:type="dcterms:W3CDTF">2016-12-23T03:15:00Z</dcterms:created>
  <dcterms:modified xsi:type="dcterms:W3CDTF">2016-12-26T03:36:00Z</dcterms:modified>
</cp:coreProperties>
</file>