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EF" w:rsidRPr="00E86BE7" w:rsidRDefault="00E86BE7" w:rsidP="00E86B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BE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86BE7" w:rsidRPr="00E86BE7" w:rsidRDefault="00E86BE7" w:rsidP="00E86B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BE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86BE7" w:rsidRPr="00E86BE7" w:rsidRDefault="00E86BE7" w:rsidP="00E86B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BE7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E86BE7" w:rsidRPr="00E86BE7" w:rsidRDefault="00E86BE7" w:rsidP="00E86B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BE7"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E86BE7" w:rsidRPr="00E86BE7" w:rsidRDefault="00E86BE7" w:rsidP="00E86B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BE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86BE7" w:rsidRDefault="00E86BE7" w:rsidP="00E86B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BE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86BE7" w:rsidRDefault="00E86BE7" w:rsidP="00E86B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6BE7" w:rsidRDefault="00E86BE7" w:rsidP="00E86B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11.11.2016 г.                                                                                            № 65</w:t>
      </w:r>
    </w:p>
    <w:p w:rsidR="00E86BE7" w:rsidRDefault="00E86BE7" w:rsidP="00E86B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6BE7" w:rsidRDefault="00E86BE7" w:rsidP="00E86B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целевой программы</w:t>
      </w:r>
    </w:p>
    <w:p w:rsidR="00E86BE7" w:rsidRDefault="00E86BE7" w:rsidP="00E86B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систем водоснабжения и водоотведения</w:t>
      </w:r>
    </w:p>
    <w:p w:rsidR="00E86BE7" w:rsidRDefault="00E86BE7" w:rsidP="00E86B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сельского поселения на 2016-2017 годы»</w:t>
      </w:r>
    </w:p>
    <w:p w:rsidR="00E86BE7" w:rsidRDefault="00E86BE7" w:rsidP="00E86B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6BE7" w:rsidRDefault="00E86BE7" w:rsidP="00E86BE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организации нецентрализованного холодного водоснабжения, улучшения повышения уровня водоснабжения населенных пунктов Малышевского сельского поселения, в соответствии с постановлением Правительства Иркутской области от 2 июня 2016 года № 336-пп «Об утверждении Положения о предоставлении и расходовании субсидии из областного бюджета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документации,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субсидии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муниципальной собственности</w:t>
      </w:r>
      <w:r w:rsidR="004C32FE">
        <w:rPr>
          <w:rFonts w:ascii="Times New Roman" w:hAnsi="Times New Roman" w:cs="Times New Roman"/>
          <w:sz w:val="24"/>
          <w:szCs w:val="24"/>
        </w:rPr>
        <w:t xml:space="preserve"> инженерной инфраструктуры, которые осуществляются их местных бюджетов, в целях реализации мероприятий по развитию водоснабжения в сельской местности и о внесении изменений в государственную программу Иркутской области «Развитие жилищно-коммунального хозяйства Иркутской области» на 2014-2018 годы», руководствуясь Уставом Малышевского муниципального образования</w:t>
      </w:r>
    </w:p>
    <w:p w:rsidR="004C32FE" w:rsidRDefault="004C32FE" w:rsidP="00E86B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ПОСТАНОВЛЯЮ:</w:t>
      </w:r>
    </w:p>
    <w:p w:rsidR="004C32FE" w:rsidRDefault="004C32FE" w:rsidP="004C32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2FE">
        <w:rPr>
          <w:rFonts w:ascii="Times New Roman" w:hAnsi="Times New Roman" w:cs="Times New Roman"/>
          <w:sz w:val="24"/>
          <w:szCs w:val="24"/>
        </w:rPr>
        <w:t>Утвердить муниципальную целевую программу «Развитие систем водоснабжения и водоотведения Малышевского сельского поселения на 2016-2017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2FE" w:rsidRDefault="004C32FE" w:rsidP="004C32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установленном порядке.</w:t>
      </w:r>
    </w:p>
    <w:p w:rsidR="004C32FE" w:rsidRDefault="004C32FE" w:rsidP="004C32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C32FE" w:rsidRDefault="004C32FE" w:rsidP="004C32FE">
      <w:pPr>
        <w:rPr>
          <w:rFonts w:ascii="Times New Roman" w:hAnsi="Times New Roman" w:cs="Times New Roman"/>
          <w:sz w:val="24"/>
          <w:szCs w:val="24"/>
        </w:rPr>
      </w:pPr>
    </w:p>
    <w:p w:rsidR="004C32FE" w:rsidRDefault="004C32FE" w:rsidP="004C32FE">
      <w:pPr>
        <w:rPr>
          <w:rFonts w:ascii="Times New Roman" w:hAnsi="Times New Roman" w:cs="Times New Roman"/>
          <w:sz w:val="24"/>
          <w:szCs w:val="24"/>
        </w:rPr>
      </w:pPr>
    </w:p>
    <w:p w:rsidR="004C32FE" w:rsidRDefault="004C32FE" w:rsidP="004C32FE">
      <w:pPr>
        <w:rPr>
          <w:rFonts w:ascii="Times New Roman" w:hAnsi="Times New Roman" w:cs="Times New Roman"/>
          <w:sz w:val="24"/>
          <w:szCs w:val="24"/>
        </w:rPr>
      </w:pPr>
    </w:p>
    <w:p w:rsidR="004C32FE" w:rsidRDefault="004C32FE" w:rsidP="004C3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Малышевского </w:t>
      </w:r>
    </w:p>
    <w:p w:rsidR="004C32FE" w:rsidRDefault="004C32FE" w:rsidP="004C3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Н.В. Салтыкова</w:t>
      </w:r>
    </w:p>
    <w:p w:rsidR="004A44A8" w:rsidRDefault="004A44A8" w:rsidP="004C32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4A8" w:rsidRDefault="004A44A8" w:rsidP="004C32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4A8" w:rsidRDefault="004A44A8" w:rsidP="004C32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4A8" w:rsidRDefault="004A44A8" w:rsidP="004C32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4A8" w:rsidRDefault="004A44A8" w:rsidP="004C32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4A8" w:rsidRDefault="004A44A8" w:rsidP="004C32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4A8" w:rsidRDefault="004A44A8" w:rsidP="004C32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4782" w:rsidRPr="004C32FE" w:rsidRDefault="00714782" w:rsidP="004C32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44A8" w:rsidRPr="005F563F" w:rsidRDefault="004A44A8" w:rsidP="00014F81">
      <w:pPr>
        <w:contextualSpacing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5F563F">
        <w:rPr>
          <w:rStyle w:val="a4"/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A44A8" w:rsidRPr="005F563F" w:rsidRDefault="004A44A8" w:rsidP="00014F81">
      <w:pPr>
        <w:contextualSpacing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к постановлению Малышевского</w:t>
      </w:r>
    </w:p>
    <w:p w:rsidR="004A44A8" w:rsidRDefault="004A44A8" w:rsidP="00014F81">
      <w:pPr>
        <w:contextualSpacing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5F563F">
        <w:rPr>
          <w:rStyle w:val="a4"/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A44A8" w:rsidRPr="005F563F" w:rsidRDefault="004A44A8" w:rsidP="00014F81">
      <w:pPr>
        <w:contextualSpacing/>
        <w:jc w:val="right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от 11.11.2016 г № 65</w:t>
      </w:r>
    </w:p>
    <w:p w:rsidR="004A44A8" w:rsidRPr="005F563F" w:rsidRDefault="004A44A8" w:rsidP="00014F81">
      <w:pPr>
        <w:contextualSpacing/>
        <w:jc w:val="center"/>
        <w:rPr>
          <w:rFonts w:ascii="Times New Roman" w:hAnsi="Times New Roman" w:cs="Times New Roman"/>
          <w:b/>
        </w:rPr>
      </w:pPr>
      <w:r w:rsidRPr="005F563F">
        <w:rPr>
          <w:rFonts w:ascii="Times New Roman" w:hAnsi="Times New Roman" w:cs="Times New Roman"/>
          <w:b/>
        </w:rPr>
        <w:t>ПАСПОРТ</w:t>
      </w:r>
    </w:p>
    <w:p w:rsidR="004A44A8" w:rsidRPr="005F563F" w:rsidRDefault="00014F81" w:rsidP="00014F8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</w:t>
      </w:r>
      <w:r w:rsidR="004A44A8" w:rsidRPr="005F563F">
        <w:rPr>
          <w:rFonts w:ascii="Times New Roman" w:hAnsi="Times New Roman" w:cs="Times New Roman"/>
          <w:b/>
        </w:rPr>
        <w:t xml:space="preserve"> программы "Развитие систем водоснабжения и водоотве</w:t>
      </w:r>
      <w:r w:rsidR="004A44A8">
        <w:rPr>
          <w:rFonts w:ascii="Times New Roman" w:hAnsi="Times New Roman" w:cs="Times New Roman"/>
          <w:b/>
        </w:rPr>
        <w:t>дения Малышевского</w:t>
      </w:r>
      <w:r w:rsidR="004A44A8" w:rsidRPr="005F563F">
        <w:rPr>
          <w:rFonts w:ascii="Times New Roman" w:hAnsi="Times New Roman" w:cs="Times New Roman"/>
          <w:b/>
        </w:rPr>
        <w:t xml:space="preserve"> сельского поселения на 2016-2017 годы</w:t>
      </w:r>
      <w:r w:rsidR="004A44A8">
        <w:rPr>
          <w:rFonts w:ascii="Times New Roman" w:hAnsi="Times New Roman" w:cs="Times New Roman"/>
          <w:b/>
        </w:rPr>
        <w:t>»</w:t>
      </w:r>
    </w:p>
    <w:p w:rsidR="004A44A8" w:rsidRDefault="004A44A8" w:rsidP="00014F81">
      <w:pPr>
        <w:contextualSpacing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022"/>
      </w:tblGrid>
      <w:tr w:rsidR="004A44A8" w:rsidTr="004F5DC1">
        <w:tc>
          <w:tcPr>
            <w:tcW w:w="1980" w:type="dxa"/>
            <w:shd w:val="clear" w:color="auto" w:fill="auto"/>
          </w:tcPr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8023" w:type="dxa"/>
            <w:shd w:val="clear" w:color="auto" w:fill="auto"/>
          </w:tcPr>
          <w:p w:rsidR="004A44A8" w:rsidRPr="00011F32" w:rsidRDefault="004A44A8" w:rsidP="00014F81">
            <w:pPr>
              <w:ind w:left="-48" w:right="-185"/>
              <w:contextualSpacing/>
              <w:rPr>
                <w:rFonts w:ascii="Times New Roman" w:hAnsi="Times New Roman" w:cs="Times New Roman"/>
              </w:rPr>
            </w:pPr>
            <w:r w:rsidRPr="00011F32">
              <w:rPr>
                <w:rFonts w:ascii="Times New Roman" w:hAnsi="Times New Roman" w:cs="Times New Roman"/>
              </w:rPr>
              <w:t>"Развитие систем водоснабж</w:t>
            </w:r>
            <w:r>
              <w:rPr>
                <w:rFonts w:ascii="Times New Roman" w:hAnsi="Times New Roman" w:cs="Times New Roman"/>
              </w:rPr>
              <w:t>ения и водоотведения Малышевского</w:t>
            </w:r>
            <w:r w:rsidRPr="00011F32">
              <w:rPr>
                <w:rFonts w:ascii="Times New Roman" w:hAnsi="Times New Roman" w:cs="Times New Roman"/>
              </w:rPr>
              <w:t xml:space="preserve"> сельского поселения на 2016-2017 годы» (далее - Программа)</w:t>
            </w:r>
          </w:p>
        </w:tc>
      </w:tr>
      <w:tr w:rsidR="004A44A8" w:rsidTr="004F5DC1">
        <w:tc>
          <w:tcPr>
            <w:tcW w:w="1980" w:type="dxa"/>
            <w:shd w:val="clear" w:color="auto" w:fill="auto"/>
          </w:tcPr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>Основание для разработки</w:t>
            </w:r>
          </w:p>
        </w:tc>
        <w:tc>
          <w:tcPr>
            <w:tcW w:w="8023" w:type="dxa"/>
            <w:shd w:val="clear" w:color="auto" w:fill="auto"/>
          </w:tcPr>
          <w:p w:rsidR="004A44A8" w:rsidRPr="00011F32" w:rsidRDefault="004A44A8" w:rsidP="00014F81">
            <w:pPr>
              <w:ind w:left="-48" w:right="-185"/>
              <w:contextualSpacing/>
              <w:rPr>
                <w:rFonts w:ascii="Times New Roman" w:hAnsi="Times New Roman" w:cs="Times New Roman"/>
              </w:rPr>
            </w:pPr>
            <w:r w:rsidRPr="00011F32">
              <w:rPr>
                <w:rFonts w:ascii="Times New Roman" w:hAnsi="Times New Roman" w:cs="Times New Roman"/>
              </w:rPr>
              <w:t>- Областная целевая программа «Развитие жилищно-коммунального хозяйства Иркутской области» на 2014-2018 годы;</w:t>
            </w:r>
          </w:p>
          <w:p w:rsidR="004A44A8" w:rsidRPr="00011F32" w:rsidRDefault="004A44A8" w:rsidP="00014F81">
            <w:pPr>
              <w:ind w:left="-48" w:right="-185"/>
              <w:contextualSpacing/>
              <w:rPr>
                <w:rFonts w:ascii="Times New Roman" w:hAnsi="Times New Roman" w:cs="Times New Roman"/>
              </w:rPr>
            </w:pPr>
            <w:r w:rsidRPr="00011F32">
              <w:rPr>
                <w:rFonts w:ascii="Times New Roman" w:hAnsi="Times New Roman" w:cs="Times New Roman"/>
              </w:rPr>
              <w:t>- Муниципальная целевая программа «Комплексное развитие систем коммунальной инфраст</w:t>
            </w:r>
            <w:r>
              <w:rPr>
                <w:rFonts w:ascii="Times New Roman" w:hAnsi="Times New Roman" w:cs="Times New Roman"/>
              </w:rPr>
              <w:t>руктуры на территории Малышевского</w:t>
            </w:r>
            <w:r w:rsidRPr="00011F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 на 2016-2030</w:t>
            </w:r>
            <w:r w:rsidRPr="00011F32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4A44A8" w:rsidTr="004F5DC1">
        <w:tc>
          <w:tcPr>
            <w:tcW w:w="1980" w:type="dxa"/>
            <w:shd w:val="clear" w:color="auto" w:fill="auto"/>
          </w:tcPr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>Муниципальный</w:t>
            </w:r>
          </w:p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8023" w:type="dxa"/>
            <w:shd w:val="clear" w:color="auto" w:fill="auto"/>
          </w:tcPr>
          <w:p w:rsidR="004A44A8" w:rsidRPr="00011F32" w:rsidRDefault="004A44A8" w:rsidP="00014F81">
            <w:pPr>
              <w:ind w:left="-48" w:right="-18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Малышевского</w:t>
            </w:r>
            <w:r w:rsidRPr="00011F3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4A44A8" w:rsidTr="004F5DC1">
        <w:tc>
          <w:tcPr>
            <w:tcW w:w="1980" w:type="dxa"/>
            <w:shd w:val="clear" w:color="auto" w:fill="auto"/>
          </w:tcPr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>Основные</w:t>
            </w:r>
          </w:p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 xml:space="preserve"> разработчики программы</w:t>
            </w:r>
          </w:p>
        </w:tc>
        <w:tc>
          <w:tcPr>
            <w:tcW w:w="8023" w:type="dxa"/>
            <w:shd w:val="clear" w:color="auto" w:fill="auto"/>
          </w:tcPr>
          <w:p w:rsidR="004A44A8" w:rsidRPr="00011F32" w:rsidRDefault="004A44A8" w:rsidP="00014F81">
            <w:pPr>
              <w:ind w:left="-48" w:right="-18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Малышевского </w:t>
            </w:r>
            <w:r w:rsidRPr="00011F32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4A44A8" w:rsidTr="004F5DC1">
        <w:tc>
          <w:tcPr>
            <w:tcW w:w="1980" w:type="dxa"/>
            <w:shd w:val="clear" w:color="auto" w:fill="auto"/>
          </w:tcPr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>Основная цель</w:t>
            </w:r>
          </w:p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023" w:type="dxa"/>
            <w:shd w:val="clear" w:color="auto" w:fill="auto"/>
          </w:tcPr>
          <w:p w:rsidR="004A44A8" w:rsidRPr="00011F32" w:rsidRDefault="004A44A8" w:rsidP="00014F81">
            <w:pPr>
              <w:ind w:left="-48" w:right="-18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водоснабжения  населенных пунктов Малышевского </w:t>
            </w:r>
            <w:r w:rsidRPr="00011F32">
              <w:rPr>
                <w:rFonts w:ascii="Times New Roman" w:hAnsi="Times New Roman" w:cs="Times New Roman"/>
              </w:rPr>
              <w:t>сельского</w:t>
            </w:r>
            <w:r w:rsidRPr="00011F32">
              <w:rPr>
                <w:rFonts w:ascii="Times New Roman" w:hAnsi="Times New Roman" w:cs="Times New Roman"/>
              </w:rPr>
              <w:tab/>
              <w:t>поселения</w:t>
            </w:r>
          </w:p>
        </w:tc>
      </w:tr>
      <w:tr w:rsidR="004A44A8" w:rsidTr="004F5DC1">
        <w:tc>
          <w:tcPr>
            <w:tcW w:w="1980" w:type="dxa"/>
            <w:shd w:val="clear" w:color="auto" w:fill="auto"/>
          </w:tcPr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 xml:space="preserve">реализации </w:t>
            </w:r>
          </w:p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023" w:type="dxa"/>
            <w:shd w:val="clear" w:color="auto" w:fill="auto"/>
          </w:tcPr>
          <w:p w:rsidR="004A44A8" w:rsidRPr="00011F32" w:rsidRDefault="004A44A8" w:rsidP="00014F81">
            <w:pPr>
              <w:ind w:left="-48" w:right="-18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</w:t>
            </w:r>
            <w:r w:rsidRPr="00011F32">
              <w:rPr>
                <w:rFonts w:ascii="Times New Roman" w:hAnsi="Times New Roman" w:cs="Times New Roman"/>
              </w:rPr>
              <w:t>17 годы</w:t>
            </w:r>
          </w:p>
        </w:tc>
      </w:tr>
      <w:tr w:rsidR="004A44A8" w:rsidTr="004F5DC1">
        <w:tc>
          <w:tcPr>
            <w:tcW w:w="1980" w:type="dxa"/>
            <w:shd w:val="clear" w:color="auto" w:fill="auto"/>
          </w:tcPr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>Исполнители программы</w:t>
            </w:r>
          </w:p>
        </w:tc>
        <w:tc>
          <w:tcPr>
            <w:tcW w:w="8023" w:type="dxa"/>
            <w:shd w:val="clear" w:color="auto" w:fill="auto"/>
          </w:tcPr>
          <w:p w:rsidR="004A44A8" w:rsidRPr="00011F32" w:rsidRDefault="004A44A8" w:rsidP="00014F81">
            <w:pPr>
              <w:ind w:left="-48" w:right="-185"/>
              <w:contextualSpacing/>
              <w:rPr>
                <w:rFonts w:ascii="Times New Roman" w:hAnsi="Times New Roman" w:cs="Times New Roman"/>
              </w:rPr>
            </w:pPr>
            <w:r w:rsidRPr="00011F32">
              <w:rPr>
                <w:rFonts w:ascii="Times New Roman" w:hAnsi="Times New Roman" w:cs="Times New Roman"/>
              </w:rPr>
              <w:t>Организации, определяемые на конкурсной основе</w:t>
            </w:r>
          </w:p>
        </w:tc>
      </w:tr>
      <w:tr w:rsidR="004A44A8" w:rsidTr="004F5DC1">
        <w:tc>
          <w:tcPr>
            <w:tcW w:w="1980" w:type="dxa"/>
            <w:shd w:val="clear" w:color="auto" w:fill="auto"/>
          </w:tcPr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 xml:space="preserve">Источники и объём </w:t>
            </w:r>
          </w:p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>финансирования программы</w:t>
            </w:r>
          </w:p>
        </w:tc>
        <w:tc>
          <w:tcPr>
            <w:tcW w:w="8023" w:type="dxa"/>
            <w:shd w:val="clear" w:color="auto" w:fill="auto"/>
          </w:tcPr>
          <w:p w:rsidR="004A44A8" w:rsidRPr="00011F32" w:rsidRDefault="004A44A8" w:rsidP="00014F81">
            <w:pPr>
              <w:ind w:left="-48" w:right="-185"/>
              <w:contextualSpacing/>
              <w:rPr>
                <w:rFonts w:ascii="Times New Roman" w:hAnsi="Times New Roman" w:cs="Times New Roman"/>
              </w:rPr>
            </w:pPr>
            <w:r w:rsidRPr="00011F32">
              <w:rPr>
                <w:rFonts w:ascii="Times New Roman" w:hAnsi="Times New Roman" w:cs="Times New Roman"/>
              </w:rPr>
              <w:t>Источниками финансирования Программы являются:</w:t>
            </w:r>
          </w:p>
          <w:p w:rsidR="004A44A8" w:rsidRPr="00011F32" w:rsidRDefault="004A44A8" w:rsidP="00014F81">
            <w:pPr>
              <w:ind w:left="-48" w:right="-185"/>
              <w:contextualSpacing/>
              <w:rPr>
                <w:rFonts w:ascii="Times New Roman" w:hAnsi="Times New Roman" w:cs="Times New Roman"/>
              </w:rPr>
            </w:pPr>
            <w:r w:rsidRPr="00011F32">
              <w:rPr>
                <w:rFonts w:ascii="Times New Roman" w:hAnsi="Times New Roman" w:cs="Times New Roman"/>
              </w:rPr>
              <w:t>Средства федерального бюджета</w:t>
            </w:r>
            <w:r w:rsidR="00014F81">
              <w:rPr>
                <w:rFonts w:ascii="Times New Roman" w:hAnsi="Times New Roman" w:cs="Times New Roman"/>
              </w:rPr>
              <w:t xml:space="preserve"> 0 руб.</w:t>
            </w:r>
            <w:r w:rsidRPr="00011F32">
              <w:rPr>
                <w:rFonts w:ascii="Times New Roman" w:hAnsi="Times New Roman" w:cs="Times New Roman"/>
              </w:rPr>
              <w:t>;</w:t>
            </w:r>
          </w:p>
          <w:p w:rsidR="004A44A8" w:rsidRPr="00011F32" w:rsidRDefault="004A44A8" w:rsidP="00014F81">
            <w:pPr>
              <w:ind w:left="-48" w:right="-185"/>
              <w:contextualSpacing/>
              <w:rPr>
                <w:rFonts w:ascii="Times New Roman" w:hAnsi="Times New Roman" w:cs="Times New Roman"/>
              </w:rPr>
            </w:pPr>
            <w:r w:rsidRPr="00011F32">
              <w:rPr>
                <w:rFonts w:ascii="Times New Roman" w:hAnsi="Times New Roman" w:cs="Times New Roman"/>
              </w:rPr>
              <w:t>средства областного бюджета</w:t>
            </w:r>
            <w:r w:rsidR="00014F81">
              <w:rPr>
                <w:rFonts w:ascii="Times New Roman" w:hAnsi="Times New Roman" w:cs="Times New Roman"/>
              </w:rPr>
              <w:t xml:space="preserve"> 11 485 600 руб.</w:t>
            </w:r>
            <w:r w:rsidRPr="00011F32">
              <w:rPr>
                <w:rFonts w:ascii="Times New Roman" w:hAnsi="Times New Roman" w:cs="Times New Roman"/>
              </w:rPr>
              <w:t>;</w:t>
            </w:r>
            <w:r w:rsidRPr="00011F32">
              <w:rPr>
                <w:rFonts w:ascii="Times New Roman" w:hAnsi="Times New Roman" w:cs="Times New Roman"/>
              </w:rPr>
              <w:tab/>
            </w:r>
          </w:p>
          <w:p w:rsidR="004A44A8" w:rsidRPr="00011F32" w:rsidRDefault="004A44A8" w:rsidP="00014F81">
            <w:pPr>
              <w:ind w:left="-48" w:right="-185"/>
              <w:contextualSpacing/>
              <w:rPr>
                <w:rFonts w:ascii="Times New Roman" w:hAnsi="Times New Roman" w:cs="Times New Roman"/>
              </w:rPr>
            </w:pPr>
            <w:r w:rsidRPr="00011F32">
              <w:rPr>
                <w:rFonts w:ascii="Times New Roman" w:hAnsi="Times New Roman" w:cs="Times New Roman"/>
              </w:rPr>
              <w:t>средства местного бюджета</w:t>
            </w:r>
            <w:r w:rsidR="00014F81">
              <w:rPr>
                <w:rFonts w:ascii="Times New Roman" w:hAnsi="Times New Roman" w:cs="Times New Roman"/>
              </w:rPr>
              <w:t xml:space="preserve"> 234 400 руб</w:t>
            </w:r>
            <w:r w:rsidRPr="00011F32">
              <w:rPr>
                <w:rFonts w:ascii="Times New Roman" w:hAnsi="Times New Roman" w:cs="Times New Roman"/>
              </w:rPr>
              <w:t>.</w:t>
            </w:r>
          </w:p>
        </w:tc>
      </w:tr>
      <w:tr w:rsidR="004A44A8" w:rsidTr="004F5DC1">
        <w:tc>
          <w:tcPr>
            <w:tcW w:w="1980" w:type="dxa"/>
            <w:shd w:val="clear" w:color="auto" w:fill="auto"/>
          </w:tcPr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 xml:space="preserve">Контроль </w:t>
            </w:r>
            <w:proofErr w:type="gramStart"/>
            <w:r w:rsidRPr="00011F32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011F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44A8" w:rsidRPr="00011F32" w:rsidRDefault="004A44A8" w:rsidP="00014F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11F32">
              <w:rPr>
                <w:rFonts w:ascii="Times New Roman" w:hAnsi="Times New Roman" w:cs="Times New Roman"/>
                <w:b/>
              </w:rPr>
              <w:t>реализацией программы</w:t>
            </w:r>
          </w:p>
        </w:tc>
        <w:tc>
          <w:tcPr>
            <w:tcW w:w="8023" w:type="dxa"/>
            <w:shd w:val="clear" w:color="auto" w:fill="auto"/>
          </w:tcPr>
          <w:p w:rsidR="004A44A8" w:rsidRPr="00011F32" w:rsidRDefault="004A44A8" w:rsidP="00014F81">
            <w:pPr>
              <w:ind w:left="-48" w:right="-5"/>
              <w:contextualSpacing/>
              <w:rPr>
                <w:rFonts w:ascii="Times New Roman" w:hAnsi="Times New Roman" w:cs="Times New Roman"/>
              </w:rPr>
            </w:pPr>
            <w:r w:rsidRPr="00011F32">
              <w:rPr>
                <w:rFonts w:ascii="Times New Roman" w:hAnsi="Times New Roman" w:cs="Times New Roman"/>
              </w:rPr>
              <w:t>Контроль за реализацией Программы осуществляет</w:t>
            </w:r>
            <w:r>
              <w:rPr>
                <w:rFonts w:ascii="Times New Roman" w:hAnsi="Times New Roman" w:cs="Times New Roman"/>
              </w:rPr>
              <w:t xml:space="preserve"> Дума Малышевского муниципального образования</w:t>
            </w:r>
            <w:r w:rsidRPr="00011F32">
              <w:rPr>
                <w:rFonts w:ascii="Times New Roman" w:hAnsi="Times New Roman" w:cs="Times New Roman"/>
              </w:rPr>
              <w:t>, контроль за целевым и эффективным использованием</w:t>
            </w:r>
            <w:r>
              <w:t xml:space="preserve"> </w:t>
            </w:r>
            <w:r w:rsidRPr="00011F32">
              <w:rPr>
                <w:rFonts w:ascii="Times New Roman" w:hAnsi="Times New Roman" w:cs="Times New Roman"/>
              </w:rPr>
              <w:t>средств областного бюджета осуществляется Иркутской областной Думой, Счетной палатой Иркутской области, Финансово-казначейским управлением Иркутской области в пределах полномочий, установленны</w:t>
            </w:r>
            <w:proofErr w:type="gramStart"/>
            <w:r w:rsidRPr="00011F32">
              <w:rPr>
                <w:rFonts w:ascii="Times New Roman" w:hAnsi="Times New Roman" w:cs="Times New Roman"/>
              </w:rPr>
              <w:t>х-</w:t>
            </w:r>
            <w:proofErr w:type="gramEnd"/>
            <w:r w:rsidRPr="00011F32">
              <w:rPr>
                <w:rFonts w:ascii="Times New Roman" w:hAnsi="Times New Roman" w:cs="Times New Roman"/>
              </w:rPr>
              <w:t xml:space="preserve"> нормативными правовыми актами Российской Федерации и Иркутской области</w:t>
            </w:r>
          </w:p>
        </w:tc>
      </w:tr>
    </w:tbl>
    <w:p w:rsidR="00014F81" w:rsidRDefault="00014F81" w:rsidP="00014F81">
      <w:pPr>
        <w:contextualSpacing/>
        <w:jc w:val="center"/>
        <w:rPr>
          <w:rFonts w:ascii="Times New Roman" w:hAnsi="Times New Roman" w:cs="Times New Roman"/>
          <w:b/>
        </w:rPr>
      </w:pPr>
    </w:p>
    <w:p w:rsidR="00014F81" w:rsidRDefault="00014F81" w:rsidP="00014F8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014F81" w:rsidRDefault="00014F81" w:rsidP="00014F8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муниципальной  программе «Развитие систем водоснабжения и </w:t>
      </w:r>
    </w:p>
    <w:p w:rsidR="00014F81" w:rsidRDefault="00014F81" w:rsidP="00014F8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водоотведения Малышевского сельского поселения на 2016-2017 годы»</w:t>
      </w:r>
    </w:p>
    <w:p w:rsidR="00014F81" w:rsidRDefault="00014F81" w:rsidP="00014F81">
      <w:pPr>
        <w:contextualSpacing/>
        <w:jc w:val="center"/>
        <w:rPr>
          <w:rFonts w:ascii="Times New Roman" w:hAnsi="Times New Roman" w:cs="Times New Roman"/>
          <w:b/>
        </w:rPr>
      </w:pPr>
    </w:p>
    <w:p w:rsidR="00014F81" w:rsidRDefault="00014F81" w:rsidP="00014F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программы является обеспечение устойчивого функционирования и развития систем водоснабжения и водоотведения Малышевского сельского поселения путем приобретения специализированной техники для водоснабжения населения, строительства и модернизации систем коммунальной инфраструктуры и объектов водоснабжения.</w:t>
      </w:r>
    </w:p>
    <w:p w:rsidR="00014F81" w:rsidRDefault="008A7FB3" w:rsidP="00014F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задач позволит создать более комфортные условия для проживания населения, повысить эффективность функционирования коммунальных систем и улучшить качество коммунальных услуг, предоставляемых потребителям на территории Малышевского муниципального образования.</w:t>
      </w:r>
    </w:p>
    <w:p w:rsidR="008A7FB3" w:rsidRDefault="008A7FB3" w:rsidP="008A7FB3">
      <w:pPr>
        <w:contextualSpacing/>
        <w:jc w:val="center"/>
        <w:rPr>
          <w:rFonts w:ascii="Times New Roman" w:hAnsi="Times New Roman" w:cs="Times New Roman"/>
          <w:b/>
        </w:rPr>
      </w:pPr>
      <w:r w:rsidRPr="008A7FB3">
        <w:rPr>
          <w:rFonts w:ascii="Times New Roman" w:hAnsi="Times New Roman" w:cs="Times New Roman"/>
          <w:b/>
        </w:rPr>
        <w:t>Содержание программы.</w:t>
      </w:r>
    </w:p>
    <w:p w:rsidR="008A7FB3" w:rsidRDefault="008A7FB3" w:rsidP="008A7FB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Муниципальная программа «Развитие систем водоснабжения и водоотведения Малышевского сельского поселения на 2016-2017 годы» состоит из следующих разделов:</w:t>
      </w:r>
    </w:p>
    <w:p w:rsidR="008A7FB3" w:rsidRDefault="008A7FB3" w:rsidP="008A7F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характеристика Малышевского муниципального образования.</w:t>
      </w:r>
    </w:p>
    <w:p w:rsidR="008A7FB3" w:rsidRDefault="008A7FB3" w:rsidP="008A7F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существующей организации систем коммунальной инфраструктуры.</w:t>
      </w:r>
    </w:p>
    <w:p w:rsidR="008A7FB3" w:rsidRDefault="008A7FB3" w:rsidP="008A7F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и технико-экономическое обоснование необходимости ее решения программными методами.</w:t>
      </w:r>
    </w:p>
    <w:p w:rsidR="008A7FB3" w:rsidRDefault="008A7FB3" w:rsidP="008A7F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цель программы.</w:t>
      </w:r>
    </w:p>
    <w:p w:rsidR="008A7FB3" w:rsidRDefault="008A7FB3" w:rsidP="008A7F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основных мероприятий программы.</w:t>
      </w:r>
    </w:p>
    <w:p w:rsidR="008A7FB3" w:rsidRDefault="008A7FB3" w:rsidP="008A7F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программы.</w:t>
      </w:r>
    </w:p>
    <w:p w:rsidR="008A7FB3" w:rsidRDefault="008A7FB3" w:rsidP="008A7F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реализации программы.</w:t>
      </w:r>
    </w:p>
    <w:p w:rsidR="008A7FB3" w:rsidRDefault="008A7FB3" w:rsidP="008A7F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программы.</w:t>
      </w:r>
    </w:p>
    <w:p w:rsidR="008A7FB3" w:rsidRDefault="008A7FB3" w:rsidP="008A7F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эффективности реализации программы.</w:t>
      </w:r>
    </w:p>
    <w:p w:rsidR="008A7FB3" w:rsidRDefault="008A7FB3" w:rsidP="008A7F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реализацией программы.</w:t>
      </w:r>
    </w:p>
    <w:p w:rsidR="008A7FB3" w:rsidRDefault="008A7FB3" w:rsidP="008A7FB3">
      <w:pPr>
        <w:jc w:val="center"/>
        <w:rPr>
          <w:rFonts w:ascii="Times New Roman" w:hAnsi="Times New Roman" w:cs="Times New Roman"/>
        </w:rPr>
      </w:pPr>
      <w:r w:rsidRPr="008A7FB3">
        <w:rPr>
          <w:rFonts w:ascii="Times New Roman" w:hAnsi="Times New Roman" w:cs="Times New Roman"/>
          <w:b/>
        </w:rPr>
        <w:t>Описание программы</w:t>
      </w:r>
      <w:r>
        <w:rPr>
          <w:rFonts w:ascii="Times New Roman" w:hAnsi="Times New Roman" w:cs="Times New Roman"/>
        </w:rPr>
        <w:t>:</w:t>
      </w:r>
    </w:p>
    <w:p w:rsidR="008A7FB3" w:rsidRDefault="008A7FB3" w:rsidP="008A7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Настоящая программа разработана на основании федеральных законов:</w:t>
      </w:r>
    </w:p>
    <w:p w:rsidR="008A7FB3" w:rsidRDefault="008A7FB3" w:rsidP="008A7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№ 131-ФЗ от 6 октября 2003 года «Об общих принципах организации местного самоуправления в Российской Федерации»;</w:t>
      </w:r>
    </w:p>
    <w:p w:rsidR="008A7FB3" w:rsidRDefault="008A7FB3" w:rsidP="008A7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№ 210-ФЗ от 30 декабря 2004 года «Об основах регулирования тарифов организации коммунального комплекса»</w:t>
      </w:r>
      <w:r w:rsidR="00255428">
        <w:rPr>
          <w:rFonts w:ascii="Times New Roman" w:hAnsi="Times New Roman" w:cs="Times New Roman"/>
        </w:rPr>
        <w:t>,</w:t>
      </w:r>
    </w:p>
    <w:p w:rsidR="00255428" w:rsidRDefault="00255428" w:rsidP="008A7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Устава Малышевского муниципального образования. </w:t>
      </w:r>
    </w:p>
    <w:p w:rsidR="00014F81" w:rsidRPr="00255428" w:rsidRDefault="00255428" w:rsidP="00255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программа является одним из оснований для выдачи организациям коммунального комплекса технических заданий по разработке инвестиционных программ развития систем коммунальной инфраструктуры.</w:t>
      </w:r>
    </w:p>
    <w:p w:rsidR="004A44A8" w:rsidRPr="00255428" w:rsidRDefault="00255428" w:rsidP="0025542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255428">
        <w:rPr>
          <w:rFonts w:ascii="Times New Roman" w:hAnsi="Times New Roman" w:cs="Times New Roman"/>
          <w:b/>
        </w:rPr>
        <w:t>Краткая характеристика Малышевского муниципального образования.</w:t>
      </w:r>
    </w:p>
    <w:p w:rsidR="00255428" w:rsidRDefault="00255428" w:rsidP="0025542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Малышевское</w:t>
      </w:r>
      <w:proofErr w:type="spellEnd"/>
      <w:r>
        <w:rPr>
          <w:rFonts w:ascii="Times New Roman" w:hAnsi="Times New Roman" w:cs="Times New Roman"/>
        </w:rPr>
        <w:t xml:space="preserve"> муниципальное образование расположено в южной части </w:t>
      </w:r>
      <w:proofErr w:type="spellStart"/>
      <w:r>
        <w:rPr>
          <w:rFonts w:ascii="Times New Roman" w:hAnsi="Times New Roman" w:cs="Times New Roman"/>
        </w:rPr>
        <w:t>Усть-Удинского</w:t>
      </w:r>
      <w:proofErr w:type="spellEnd"/>
      <w:r>
        <w:rPr>
          <w:rFonts w:ascii="Times New Roman" w:hAnsi="Times New Roman" w:cs="Times New Roman"/>
        </w:rPr>
        <w:t xml:space="preserve"> района Иркутской области, в 71 км от райцентра и граничит на востоке с </w:t>
      </w:r>
      <w:proofErr w:type="spellStart"/>
      <w:r>
        <w:rPr>
          <w:rFonts w:ascii="Times New Roman" w:hAnsi="Times New Roman" w:cs="Times New Roman"/>
        </w:rPr>
        <w:t>Ново-Удинским</w:t>
      </w:r>
      <w:proofErr w:type="spellEnd"/>
      <w:r>
        <w:rPr>
          <w:rFonts w:ascii="Times New Roman" w:hAnsi="Times New Roman" w:cs="Times New Roman"/>
        </w:rPr>
        <w:t xml:space="preserve"> муниципальным образованием, на западе с </w:t>
      </w:r>
      <w:proofErr w:type="spellStart"/>
      <w:r>
        <w:rPr>
          <w:rFonts w:ascii="Times New Roman" w:hAnsi="Times New Roman" w:cs="Times New Roman"/>
        </w:rPr>
        <w:t>Нукутским</w:t>
      </w:r>
      <w:proofErr w:type="spellEnd"/>
      <w:r>
        <w:rPr>
          <w:rFonts w:ascii="Times New Roman" w:hAnsi="Times New Roman" w:cs="Times New Roman"/>
        </w:rPr>
        <w:t xml:space="preserve"> районом, на юге с </w:t>
      </w:r>
      <w:proofErr w:type="spellStart"/>
      <w:r>
        <w:rPr>
          <w:rFonts w:ascii="Times New Roman" w:hAnsi="Times New Roman" w:cs="Times New Roman"/>
        </w:rPr>
        <w:t>Унгинским</w:t>
      </w:r>
      <w:proofErr w:type="spellEnd"/>
      <w:r>
        <w:rPr>
          <w:rFonts w:ascii="Times New Roman" w:hAnsi="Times New Roman" w:cs="Times New Roman"/>
        </w:rPr>
        <w:t xml:space="preserve"> муниципальным образованием, на севере с </w:t>
      </w:r>
      <w:proofErr w:type="spellStart"/>
      <w:r>
        <w:rPr>
          <w:rFonts w:ascii="Times New Roman" w:hAnsi="Times New Roman" w:cs="Times New Roman"/>
        </w:rPr>
        <w:t>Молькинским</w:t>
      </w:r>
      <w:proofErr w:type="spellEnd"/>
      <w:r>
        <w:rPr>
          <w:rFonts w:ascii="Times New Roman" w:hAnsi="Times New Roman" w:cs="Times New Roman"/>
        </w:rPr>
        <w:t xml:space="preserve"> муниципальным образованием.</w:t>
      </w:r>
    </w:p>
    <w:p w:rsidR="00255428" w:rsidRDefault="00255428" w:rsidP="00255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Малышевского муниципального образования составляет 15899,39 га.</w:t>
      </w:r>
    </w:p>
    <w:p w:rsidR="00255428" w:rsidRDefault="00255428" w:rsidP="00255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Малышевского муниципального образования располагается три населенных пункта: с. </w:t>
      </w:r>
      <w:proofErr w:type="spellStart"/>
      <w:r>
        <w:rPr>
          <w:rFonts w:ascii="Times New Roman" w:hAnsi="Times New Roman" w:cs="Times New Roman"/>
        </w:rPr>
        <w:t>Малышевка</w:t>
      </w:r>
      <w:proofErr w:type="spellEnd"/>
      <w:r>
        <w:rPr>
          <w:rFonts w:ascii="Times New Roman" w:hAnsi="Times New Roman" w:cs="Times New Roman"/>
        </w:rPr>
        <w:t>, д. Баранова, д. Долганова.</w:t>
      </w:r>
    </w:p>
    <w:p w:rsidR="004975D1" w:rsidRDefault="00255428" w:rsidP="00255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Население Малышевского муниципального образования по состоянию на 1 января 2016 года составляет 1105 чел, в т.ч. </w:t>
      </w:r>
      <w:r w:rsidR="006B57DC">
        <w:rPr>
          <w:rFonts w:ascii="Times New Roman" w:hAnsi="Times New Roman" w:cs="Times New Roman"/>
        </w:rPr>
        <w:t xml:space="preserve">с. </w:t>
      </w:r>
      <w:proofErr w:type="spellStart"/>
      <w:r w:rsidR="006B57DC">
        <w:rPr>
          <w:rFonts w:ascii="Times New Roman" w:hAnsi="Times New Roman" w:cs="Times New Roman"/>
        </w:rPr>
        <w:t>Малышевка</w:t>
      </w:r>
      <w:proofErr w:type="spellEnd"/>
      <w:r w:rsidR="006B57DC">
        <w:rPr>
          <w:rFonts w:ascii="Times New Roman" w:hAnsi="Times New Roman" w:cs="Times New Roman"/>
        </w:rPr>
        <w:t xml:space="preserve"> – 835 человек</w:t>
      </w:r>
      <w:r w:rsidR="00B62380">
        <w:rPr>
          <w:rFonts w:ascii="Times New Roman" w:hAnsi="Times New Roman" w:cs="Times New Roman"/>
        </w:rPr>
        <w:t>, д. Баранова – 118 человек, д. Долганова – 112 человек, это цифры фактически проживающих</w:t>
      </w:r>
      <w:r w:rsidR="004975D1">
        <w:rPr>
          <w:rFonts w:ascii="Times New Roman" w:hAnsi="Times New Roman" w:cs="Times New Roman"/>
        </w:rPr>
        <w:t xml:space="preserve"> граждан, по данным </w:t>
      </w:r>
      <w:proofErr w:type="spellStart"/>
      <w:r w:rsidR="004975D1">
        <w:rPr>
          <w:rFonts w:ascii="Times New Roman" w:hAnsi="Times New Roman" w:cs="Times New Roman"/>
        </w:rPr>
        <w:t>Иркутскстата</w:t>
      </w:r>
      <w:proofErr w:type="spellEnd"/>
      <w:r w:rsidR="004975D1">
        <w:rPr>
          <w:rFonts w:ascii="Times New Roman" w:hAnsi="Times New Roman" w:cs="Times New Roman"/>
        </w:rPr>
        <w:t xml:space="preserve"> на 01.10.2016 г – 943 человека.</w:t>
      </w:r>
    </w:p>
    <w:p w:rsidR="00255428" w:rsidRDefault="004975D1" w:rsidP="0025542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Малышевское</w:t>
      </w:r>
      <w:proofErr w:type="spellEnd"/>
      <w:r>
        <w:rPr>
          <w:rFonts w:ascii="Times New Roman" w:hAnsi="Times New Roman" w:cs="Times New Roman"/>
        </w:rPr>
        <w:t xml:space="preserve"> муниципальное образование (поселение) реализует свои полномочия в области культуры через МКУК «КДЦ Малышевского МО» (муниципальное казенное учреждение культуры Малышевского муниципального образования) со статусом юридического лица, в структуру которого входит сельская библиотека.</w:t>
      </w:r>
      <w:r w:rsidR="00B62380">
        <w:rPr>
          <w:rFonts w:ascii="Times New Roman" w:hAnsi="Times New Roman" w:cs="Times New Roman"/>
        </w:rPr>
        <w:t xml:space="preserve"> </w:t>
      </w:r>
    </w:p>
    <w:p w:rsidR="004975D1" w:rsidRDefault="004975D1" w:rsidP="00255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Малышевского МО расположены следующие предприятия и учреждения:</w:t>
      </w:r>
    </w:p>
    <w:p w:rsidR="004975D1" w:rsidRDefault="004975D1" w:rsidP="004975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ФАП с. </w:t>
      </w:r>
      <w:proofErr w:type="spellStart"/>
      <w:r>
        <w:rPr>
          <w:rFonts w:ascii="Times New Roman" w:hAnsi="Times New Roman" w:cs="Times New Roman"/>
        </w:rPr>
        <w:t>Малышевка</w:t>
      </w:r>
      <w:proofErr w:type="spellEnd"/>
      <w:r>
        <w:rPr>
          <w:rFonts w:ascii="Times New Roman" w:hAnsi="Times New Roman" w:cs="Times New Roman"/>
        </w:rPr>
        <w:t>, д. Баранова, д. Долганова;</w:t>
      </w:r>
    </w:p>
    <w:p w:rsidR="004975D1" w:rsidRDefault="004975D1" w:rsidP="004975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МОУ «Малышевская СОШ»;</w:t>
      </w:r>
    </w:p>
    <w:p w:rsidR="004975D1" w:rsidRDefault="004975D1" w:rsidP="004975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МДОУ </w:t>
      </w:r>
      <w:r w:rsidR="00AB0033">
        <w:rPr>
          <w:rFonts w:ascii="Times New Roman" w:hAnsi="Times New Roman" w:cs="Times New Roman"/>
        </w:rPr>
        <w:t>«Малышевский детский сад»;</w:t>
      </w:r>
    </w:p>
    <w:p w:rsidR="00AB0033" w:rsidRDefault="00AB0033" w:rsidP="004975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Сельский клуб д. Долганова;</w:t>
      </w:r>
    </w:p>
    <w:p w:rsidR="00AB0033" w:rsidRDefault="00AB0033" w:rsidP="004975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Сельский Дом культуры с. </w:t>
      </w:r>
      <w:proofErr w:type="spellStart"/>
      <w:r>
        <w:rPr>
          <w:rFonts w:ascii="Times New Roman" w:hAnsi="Times New Roman" w:cs="Times New Roman"/>
        </w:rPr>
        <w:t>Малышевка</w:t>
      </w:r>
      <w:proofErr w:type="spellEnd"/>
      <w:r>
        <w:rPr>
          <w:rFonts w:ascii="Times New Roman" w:hAnsi="Times New Roman" w:cs="Times New Roman"/>
        </w:rPr>
        <w:t>;</w:t>
      </w:r>
    </w:p>
    <w:p w:rsidR="00AB0033" w:rsidRDefault="00AB0033" w:rsidP="004975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Сельская библиотека с. </w:t>
      </w:r>
      <w:proofErr w:type="spellStart"/>
      <w:r>
        <w:rPr>
          <w:rFonts w:ascii="Times New Roman" w:hAnsi="Times New Roman" w:cs="Times New Roman"/>
        </w:rPr>
        <w:t>Малышевка</w:t>
      </w:r>
      <w:proofErr w:type="spellEnd"/>
      <w:r>
        <w:rPr>
          <w:rFonts w:ascii="Times New Roman" w:hAnsi="Times New Roman" w:cs="Times New Roman"/>
        </w:rPr>
        <w:t>;</w:t>
      </w:r>
    </w:p>
    <w:p w:rsidR="00AB0033" w:rsidRDefault="00AB0033" w:rsidP="004975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Сельская библиотека в д. Баранова;</w:t>
      </w:r>
    </w:p>
    <w:p w:rsidR="00AB0033" w:rsidRDefault="00AB0033" w:rsidP="004975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Сельская библиотека в д. Долганова;</w:t>
      </w:r>
    </w:p>
    <w:p w:rsidR="00AB0033" w:rsidRDefault="00AB0033" w:rsidP="004975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Отделение почтовой связи с. </w:t>
      </w:r>
      <w:proofErr w:type="spellStart"/>
      <w:r>
        <w:rPr>
          <w:rFonts w:ascii="Times New Roman" w:hAnsi="Times New Roman" w:cs="Times New Roman"/>
        </w:rPr>
        <w:t>Малышевка</w:t>
      </w:r>
      <w:proofErr w:type="spellEnd"/>
      <w:r>
        <w:rPr>
          <w:rFonts w:ascii="Times New Roman" w:hAnsi="Times New Roman" w:cs="Times New Roman"/>
        </w:rPr>
        <w:t>.</w:t>
      </w:r>
    </w:p>
    <w:p w:rsidR="00AB0033" w:rsidRDefault="00AB0033" w:rsidP="00AB0033">
      <w:pPr>
        <w:pStyle w:val="a3"/>
        <w:jc w:val="both"/>
        <w:rPr>
          <w:rFonts w:ascii="Times New Roman" w:hAnsi="Times New Roman" w:cs="Times New Roman"/>
        </w:rPr>
      </w:pPr>
    </w:p>
    <w:p w:rsidR="00AB0033" w:rsidRDefault="00AB0033" w:rsidP="00AB003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AB0033">
        <w:rPr>
          <w:rFonts w:ascii="Times New Roman" w:hAnsi="Times New Roman" w:cs="Times New Roman"/>
          <w:b/>
        </w:rPr>
        <w:t>Анализ существующей организации систем коммунальной инфраструктуры.</w:t>
      </w:r>
    </w:p>
    <w:p w:rsidR="00AB0033" w:rsidRDefault="00AB0033" w:rsidP="00AB00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ВОДОСНАБЖЕНИЕ.</w:t>
      </w:r>
    </w:p>
    <w:p w:rsidR="00AB0033" w:rsidRDefault="00AB0033" w:rsidP="00AB00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источником хозяйственно-питьевого водоснабжения являются подземные воды.</w:t>
      </w:r>
    </w:p>
    <w:p w:rsidR="00AB0033" w:rsidRDefault="00AB0033" w:rsidP="00AB0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Забор воды в населенных пунктах поселения осуществляется из артезианских скважин. Водоснабжение населения с. </w:t>
      </w:r>
      <w:proofErr w:type="spellStart"/>
      <w:r>
        <w:rPr>
          <w:rFonts w:ascii="Times New Roman" w:hAnsi="Times New Roman" w:cs="Times New Roman"/>
        </w:rPr>
        <w:t>Малышевка</w:t>
      </w:r>
      <w:proofErr w:type="spellEnd"/>
      <w:r>
        <w:rPr>
          <w:rFonts w:ascii="Times New Roman" w:hAnsi="Times New Roman" w:cs="Times New Roman"/>
        </w:rPr>
        <w:t xml:space="preserve"> численностью 875 человек осуществляется из одной водонапорной башни, расположенной</w:t>
      </w:r>
      <w:r w:rsidR="00493C33">
        <w:rPr>
          <w:rFonts w:ascii="Times New Roman" w:hAnsi="Times New Roman" w:cs="Times New Roman"/>
        </w:rPr>
        <w:t xml:space="preserve"> на берегу водохранилища падь «</w:t>
      </w:r>
      <w:proofErr w:type="spellStart"/>
      <w:r w:rsidR="00493C33">
        <w:rPr>
          <w:rFonts w:ascii="Times New Roman" w:hAnsi="Times New Roman" w:cs="Times New Roman"/>
        </w:rPr>
        <w:t>Искринская</w:t>
      </w:r>
      <w:proofErr w:type="spellEnd"/>
      <w:r w:rsidR="00493C33">
        <w:rPr>
          <w:rFonts w:ascii="Times New Roman" w:hAnsi="Times New Roman" w:cs="Times New Roman"/>
        </w:rPr>
        <w:t>», что является недостаточным. Имеют место постоянные перебои с водой, что сказывается негативно  на качестве предоставляемых потребителям коммунальных услуг. Здание водонапорной башни и оборудование, установленное в ней, устарело и требует замены. Бюджет поселения на 90% является дотационным и средств местного бюджета недостаточно для осуществления задач по развитию коммунальной инфраструктуры.</w:t>
      </w:r>
    </w:p>
    <w:p w:rsidR="00493C33" w:rsidRDefault="00493C33" w:rsidP="00AB0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Водоснабжение населения д. Долганова численностью 112 человек осуществляется так же из одной водонапорной башни, расположенной</w:t>
      </w:r>
      <w:r w:rsidR="001D5285">
        <w:rPr>
          <w:rFonts w:ascii="Times New Roman" w:hAnsi="Times New Roman" w:cs="Times New Roman"/>
        </w:rPr>
        <w:t xml:space="preserve"> по улице Профсоюзная, что является недостаточным. Кроме того, так же, как и в д. Баранова с численностью 118 человек требуется модернизация водонапорной башни по ул. Лесная с проведением капитального ремонта, емкость для воды изношена, требуется приобретение новой емкости объемом не менее 15 кубических метров, замена существующего насоса ЭЦВ-6-10-110 </w:t>
      </w:r>
      <w:r w:rsidR="000C68DD">
        <w:rPr>
          <w:rFonts w:ascii="Times New Roman" w:hAnsi="Times New Roman" w:cs="Times New Roman"/>
        </w:rPr>
        <w:t xml:space="preserve"> </w:t>
      </w:r>
      <w:proofErr w:type="gramStart"/>
      <w:r w:rsidR="001D5285">
        <w:rPr>
          <w:rFonts w:ascii="Times New Roman" w:hAnsi="Times New Roman" w:cs="Times New Roman"/>
        </w:rPr>
        <w:t>на</w:t>
      </w:r>
      <w:proofErr w:type="gramEnd"/>
      <w:r w:rsidR="001D5285">
        <w:rPr>
          <w:rFonts w:ascii="Times New Roman" w:hAnsi="Times New Roman" w:cs="Times New Roman"/>
        </w:rPr>
        <w:t xml:space="preserve"> более мощный по производительности.</w:t>
      </w:r>
    </w:p>
    <w:p w:rsidR="000C68DD" w:rsidRDefault="000C68DD" w:rsidP="00AB0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Реконструкция части водопровода по ул. Центральная протяженность 400 метров от водонапорной башни. Подвоз воды осуществляет индивидуальный предприниматель круглогодично. Проведение трубопровода по обеспечению водой позволит бесперебойно снабжать жителей села </w:t>
      </w:r>
      <w:proofErr w:type="spellStart"/>
      <w:r>
        <w:rPr>
          <w:rFonts w:ascii="Times New Roman" w:hAnsi="Times New Roman" w:cs="Times New Roman"/>
        </w:rPr>
        <w:t>Малышевка</w:t>
      </w:r>
      <w:proofErr w:type="spellEnd"/>
      <w:r>
        <w:rPr>
          <w:rFonts w:ascii="Times New Roman" w:hAnsi="Times New Roman" w:cs="Times New Roman"/>
        </w:rPr>
        <w:t xml:space="preserve"> по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.</w:t>
      </w:r>
    </w:p>
    <w:p w:rsidR="000C68DD" w:rsidRDefault="000C68DD" w:rsidP="00AB0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мероприятий позволит повысить уровень </w:t>
      </w:r>
      <w:r w:rsidR="009E1F23">
        <w:rPr>
          <w:rFonts w:ascii="Times New Roman" w:hAnsi="Times New Roman" w:cs="Times New Roman"/>
        </w:rPr>
        <w:t>жизни населения, улучить качество воды, обеспечить надежность систем водоснабжения, увеличить объем оказываемых коммунальных услуг.</w:t>
      </w:r>
    </w:p>
    <w:p w:rsidR="009E1F23" w:rsidRDefault="009E1F23" w:rsidP="009E1F2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E1F23">
        <w:rPr>
          <w:rFonts w:ascii="Times New Roman" w:hAnsi="Times New Roman" w:cs="Times New Roman"/>
          <w:b/>
        </w:rPr>
        <w:t>Содержание проблемы и технико-экономическое обоснование необходимости ее решения программными методами.</w:t>
      </w:r>
    </w:p>
    <w:p w:rsidR="009E1F23" w:rsidRDefault="009E1F23" w:rsidP="009E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Малышевского сельского поселения входят три населенных пункта:</w:t>
      </w:r>
    </w:p>
    <w:p w:rsidR="009E1F23" w:rsidRDefault="009E1F23" w:rsidP="009E1F2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Деревня Баранова;            </w:t>
      </w:r>
    </w:p>
    <w:p w:rsidR="009E1F23" w:rsidRDefault="009E1F23" w:rsidP="009E1F2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Деревня Долганова;</w:t>
      </w:r>
    </w:p>
    <w:p w:rsidR="009E1F23" w:rsidRDefault="009E1F23" w:rsidP="009E1F2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Село </w:t>
      </w:r>
      <w:proofErr w:type="spellStart"/>
      <w:r>
        <w:rPr>
          <w:rFonts w:ascii="Times New Roman" w:hAnsi="Times New Roman" w:cs="Times New Roman"/>
        </w:rPr>
        <w:t>Малышевка</w:t>
      </w:r>
      <w:proofErr w:type="spellEnd"/>
      <w:r>
        <w:rPr>
          <w:rFonts w:ascii="Times New Roman" w:hAnsi="Times New Roman" w:cs="Times New Roman"/>
        </w:rPr>
        <w:t>.</w:t>
      </w:r>
    </w:p>
    <w:p w:rsidR="009E1F23" w:rsidRDefault="009E1F23" w:rsidP="009E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Территория Поселения составляет 15 899,39 га. Численность населения, постоянно проживающего в поселении 943 человека. Водоснабжение населения осуществляется из одной водонапорной башни, расположенной на берегу Братского водохранилища падь </w:t>
      </w:r>
      <w:proofErr w:type="spellStart"/>
      <w:r>
        <w:rPr>
          <w:rFonts w:ascii="Times New Roman" w:hAnsi="Times New Roman" w:cs="Times New Roman"/>
        </w:rPr>
        <w:t>Искринская</w:t>
      </w:r>
      <w:proofErr w:type="spellEnd"/>
      <w:r>
        <w:rPr>
          <w:rFonts w:ascii="Times New Roman" w:hAnsi="Times New Roman" w:cs="Times New Roman"/>
        </w:rPr>
        <w:t xml:space="preserve">. Здание водонапорной башни </w:t>
      </w:r>
      <w:r w:rsidR="001A77C5">
        <w:rPr>
          <w:rFonts w:ascii="Times New Roman" w:hAnsi="Times New Roman" w:cs="Times New Roman"/>
        </w:rPr>
        <w:t>и оборудование, установленное в</w:t>
      </w:r>
      <w:r>
        <w:rPr>
          <w:rFonts w:ascii="Times New Roman" w:hAnsi="Times New Roman" w:cs="Times New Roman"/>
        </w:rPr>
        <w:t xml:space="preserve"> ней</w:t>
      </w:r>
      <w:r w:rsidR="001A77C5">
        <w:rPr>
          <w:rFonts w:ascii="Times New Roman" w:hAnsi="Times New Roman" w:cs="Times New Roman"/>
        </w:rPr>
        <w:t>, давно устарело и требует замены. Бюджет поселения на 90% является дотационным и средств местного бюджета недостаточно для осуществления задач по развитию коммунальной инфраструктуры.</w:t>
      </w:r>
    </w:p>
    <w:p w:rsidR="00493C33" w:rsidRPr="00AB0033" w:rsidRDefault="001A77C5" w:rsidP="00AB0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Поскольку водопроводные сети в поселении отсутствуют,  и подвоз воды осуществляется автомашинами,  остро встал вопрос приобретения специализированной техники и строительство летнего водопровода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Малышевка</w:t>
      </w:r>
      <w:proofErr w:type="spellEnd"/>
      <w:r>
        <w:rPr>
          <w:rFonts w:ascii="Times New Roman" w:hAnsi="Times New Roman" w:cs="Times New Roman"/>
        </w:rPr>
        <w:t>. Это обусловлено, прежде всего, улучшением качества предоставления коммунальных услуг населению и улучшением условий проживания в Малышевском сельском поселении в целом: предотвращение оттока населения, развитие различного рода промышленных и агропромышленных зон, строительство нового жилья, прежде всего для молодых специалистов.</w:t>
      </w:r>
    </w:p>
    <w:p w:rsidR="004A44A8" w:rsidRPr="003B5A2B" w:rsidRDefault="00B043B4" w:rsidP="00014F8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A44A8" w:rsidRPr="003B5A2B">
        <w:rPr>
          <w:rFonts w:ascii="Times New Roman" w:hAnsi="Times New Roman" w:cs="Times New Roman"/>
          <w:b/>
        </w:rPr>
        <w:t>. Основная цель реализации Программы</w:t>
      </w:r>
    </w:p>
    <w:p w:rsidR="004A44A8" w:rsidRPr="003B5A2B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 xml:space="preserve">Целью реализации Программы является повышение эффективности и надежности </w:t>
      </w:r>
      <w:proofErr w:type="spellStart"/>
      <w:r w:rsidRPr="003B5A2B">
        <w:rPr>
          <w:rFonts w:ascii="Times New Roman" w:hAnsi="Times New Roman" w:cs="Times New Roman"/>
        </w:rPr>
        <w:t>функ</w:t>
      </w:r>
      <w:proofErr w:type="spellEnd"/>
      <w:r w:rsidRPr="003B5A2B">
        <w:rPr>
          <w:rFonts w:ascii="Times New Roman" w:hAnsi="Times New Roman" w:cs="Times New Roman"/>
        </w:rPr>
        <w:t>-</w:t>
      </w:r>
    </w:p>
    <w:p w:rsidR="004A44A8" w:rsidRPr="00BB654F" w:rsidRDefault="004A44A8" w:rsidP="00014F81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ционирования</w:t>
      </w:r>
      <w:proofErr w:type="spellEnd"/>
      <w:r>
        <w:rPr>
          <w:rFonts w:ascii="Times New Roman" w:hAnsi="Times New Roman" w:cs="Times New Roman"/>
        </w:rPr>
        <w:t xml:space="preserve"> систем водоснабжения населения.</w:t>
      </w:r>
    </w:p>
    <w:p w:rsidR="004A44A8" w:rsidRPr="00194B34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 xml:space="preserve">На период 2016 года Программой предусматривается </w:t>
      </w:r>
      <w:r>
        <w:rPr>
          <w:rFonts w:ascii="Times New Roman" w:hAnsi="Times New Roman" w:cs="Times New Roman"/>
        </w:rPr>
        <w:t>приобретение специализированной техники для водоснабжения населения</w:t>
      </w:r>
      <w:r w:rsidRPr="003B5A2B">
        <w:rPr>
          <w:rFonts w:ascii="Times New Roman" w:hAnsi="Times New Roman" w:cs="Times New Roman"/>
        </w:rPr>
        <w:t xml:space="preserve">, в порядке отбора муниципальных образований для предоставления субсидий из областного бюджета на </w:t>
      </w:r>
      <w:proofErr w:type="spellStart"/>
      <w:r w:rsidRPr="003B5A2B">
        <w:rPr>
          <w:rFonts w:ascii="Times New Roman" w:hAnsi="Times New Roman" w:cs="Times New Roman"/>
        </w:rPr>
        <w:t>софинансирова</w:t>
      </w:r>
      <w:r>
        <w:rPr>
          <w:rFonts w:ascii="Times New Roman" w:hAnsi="Times New Roman" w:cs="Times New Roman"/>
        </w:rPr>
        <w:t>ние</w:t>
      </w:r>
      <w:proofErr w:type="spellEnd"/>
      <w:r>
        <w:rPr>
          <w:rFonts w:ascii="Times New Roman" w:hAnsi="Times New Roman" w:cs="Times New Roman"/>
        </w:rPr>
        <w:t xml:space="preserve"> мероприятия по приобретению специализированной техники для водоснабжения населения.</w:t>
      </w:r>
    </w:p>
    <w:p w:rsidR="004A44A8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 xml:space="preserve">На период 2017 года Программой предусматривается строительство водовода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Малышевка</w:t>
      </w:r>
      <w:proofErr w:type="spellEnd"/>
      <w:r w:rsidRPr="003B5A2B">
        <w:rPr>
          <w:rFonts w:ascii="Times New Roman" w:hAnsi="Times New Roman" w:cs="Times New Roman"/>
        </w:rPr>
        <w:t xml:space="preserve">, </w:t>
      </w:r>
      <w:proofErr w:type="gramStart"/>
      <w:r w:rsidRPr="003B5A2B">
        <w:rPr>
          <w:rFonts w:ascii="Times New Roman" w:hAnsi="Times New Roman" w:cs="Times New Roman"/>
        </w:rPr>
        <w:t>в</w:t>
      </w:r>
      <w:proofErr w:type="gramEnd"/>
      <w:r w:rsidRPr="003B5A2B">
        <w:rPr>
          <w:rFonts w:ascii="Times New Roman" w:hAnsi="Times New Roman" w:cs="Times New Roman"/>
        </w:rPr>
        <w:t xml:space="preserve"> порядке отбора муниципальных образований для предоставления субсидий из</w:t>
      </w:r>
      <w:r>
        <w:rPr>
          <w:rFonts w:ascii="Times New Roman" w:hAnsi="Times New Roman" w:cs="Times New Roman"/>
        </w:rPr>
        <w:t xml:space="preserve"> </w:t>
      </w:r>
      <w:r w:rsidRPr="003B5A2B">
        <w:rPr>
          <w:rFonts w:ascii="Times New Roman" w:hAnsi="Times New Roman" w:cs="Times New Roman"/>
        </w:rPr>
        <w:t xml:space="preserve">областного бюджета на </w:t>
      </w:r>
      <w:proofErr w:type="spellStart"/>
      <w:r w:rsidRPr="003B5A2B">
        <w:rPr>
          <w:rFonts w:ascii="Times New Roman" w:hAnsi="Times New Roman" w:cs="Times New Roman"/>
        </w:rPr>
        <w:t>софинансирование</w:t>
      </w:r>
      <w:proofErr w:type="spellEnd"/>
      <w:r w:rsidRPr="003B5A2B">
        <w:rPr>
          <w:rFonts w:ascii="Times New Roman" w:hAnsi="Times New Roman" w:cs="Times New Roman"/>
        </w:rPr>
        <w:t xml:space="preserve"> капитальных вложений в объекты муниципальной собственности.</w:t>
      </w:r>
    </w:p>
    <w:p w:rsidR="001A77C5" w:rsidRPr="003B5A2B" w:rsidRDefault="001A77C5" w:rsidP="00014F81">
      <w:pPr>
        <w:contextualSpacing/>
        <w:rPr>
          <w:rFonts w:ascii="Times New Roman" w:hAnsi="Times New Roman" w:cs="Times New Roman"/>
        </w:rPr>
      </w:pPr>
    </w:p>
    <w:p w:rsidR="004A44A8" w:rsidRPr="003B5A2B" w:rsidRDefault="00B043B4" w:rsidP="00014F8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4A44A8" w:rsidRPr="003B5A2B">
        <w:rPr>
          <w:rFonts w:ascii="Times New Roman" w:hAnsi="Times New Roman" w:cs="Times New Roman"/>
          <w:b/>
        </w:rPr>
        <w:t>. Перечень основных мероприятий по реализации Программы</w:t>
      </w:r>
    </w:p>
    <w:p w:rsidR="004A44A8" w:rsidRDefault="004A44A8" w:rsidP="00014F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Приобретение специализированной техники для водоснабжения населения.</w:t>
      </w:r>
    </w:p>
    <w:p w:rsidR="004A44A8" w:rsidRDefault="004A44A8" w:rsidP="00014F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Строительство летней водопроводной сети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Малышевка</w:t>
      </w:r>
      <w:proofErr w:type="spellEnd"/>
      <w:r>
        <w:rPr>
          <w:rFonts w:ascii="Times New Roman" w:hAnsi="Times New Roman" w:cs="Times New Roman"/>
        </w:rPr>
        <w:t>.</w:t>
      </w:r>
    </w:p>
    <w:p w:rsidR="001A77C5" w:rsidRPr="00194B34" w:rsidRDefault="001A77C5" w:rsidP="00014F81">
      <w:pPr>
        <w:contextualSpacing/>
        <w:rPr>
          <w:rFonts w:ascii="Times New Roman" w:hAnsi="Times New Roman" w:cs="Times New Roman"/>
        </w:rPr>
      </w:pPr>
    </w:p>
    <w:p w:rsidR="004A44A8" w:rsidRPr="003B5A2B" w:rsidRDefault="00B043B4" w:rsidP="00014F8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A44A8" w:rsidRPr="003B5A2B">
        <w:rPr>
          <w:rFonts w:ascii="Times New Roman" w:hAnsi="Times New Roman" w:cs="Times New Roman"/>
          <w:b/>
        </w:rPr>
        <w:t>. Ресурсное обеспечение Программы</w:t>
      </w:r>
    </w:p>
    <w:p w:rsidR="004A44A8" w:rsidRPr="003B5A2B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>В финансовом обеспечении Программы участвуют следующие источники:</w:t>
      </w:r>
    </w:p>
    <w:p w:rsidR="004A44A8" w:rsidRPr="003B5A2B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B5A2B">
        <w:rPr>
          <w:rFonts w:ascii="Times New Roman" w:hAnsi="Times New Roman" w:cs="Times New Roman"/>
        </w:rPr>
        <w:t>средства федерального бюджета</w:t>
      </w:r>
      <w:r w:rsidR="00B043B4">
        <w:rPr>
          <w:rFonts w:ascii="Times New Roman" w:hAnsi="Times New Roman" w:cs="Times New Roman"/>
        </w:rPr>
        <w:t xml:space="preserve"> 0 руб.;</w:t>
      </w:r>
    </w:p>
    <w:p w:rsidR="004A44A8" w:rsidRPr="003B5A2B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>- средства областного бюджета</w:t>
      </w:r>
      <w:r w:rsidR="00B043B4">
        <w:rPr>
          <w:rFonts w:ascii="Times New Roman" w:hAnsi="Times New Roman" w:cs="Times New Roman"/>
        </w:rPr>
        <w:t xml:space="preserve"> 11 585 600 руб.;</w:t>
      </w:r>
    </w:p>
    <w:p w:rsidR="004A44A8" w:rsidRPr="003B5A2B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B5A2B">
        <w:rPr>
          <w:rFonts w:ascii="Times New Roman" w:hAnsi="Times New Roman" w:cs="Times New Roman"/>
        </w:rPr>
        <w:t>средства местного бюджета</w:t>
      </w:r>
      <w:r w:rsidR="00B043B4">
        <w:rPr>
          <w:rFonts w:ascii="Times New Roman" w:hAnsi="Times New Roman" w:cs="Times New Roman"/>
        </w:rPr>
        <w:t xml:space="preserve"> 234 400 руб.</w:t>
      </w:r>
      <w:r w:rsidRPr="003B5A2B">
        <w:rPr>
          <w:rFonts w:ascii="Times New Roman" w:hAnsi="Times New Roman" w:cs="Times New Roman"/>
        </w:rPr>
        <w:t>;</w:t>
      </w:r>
    </w:p>
    <w:p w:rsidR="004A44A8" w:rsidRPr="003B5A2B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 xml:space="preserve">Объекты и работы, предусмотренные настоящей Программой, не должны совпадать </w:t>
      </w:r>
      <w:proofErr w:type="gramStart"/>
      <w:r w:rsidRPr="003B5A2B">
        <w:rPr>
          <w:rFonts w:ascii="Times New Roman" w:hAnsi="Times New Roman" w:cs="Times New Roman"/>
        </w:rPr>
        <w:t>с</w:t>
      </w:r>
      <w:proofErr w:type="gramEnd"/>
    </w:p>
    <w:p w:rsidR="004A44A8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>объектами и работами, предусмотренными иными целевыми программами.</w:t>
      </w:r>
    </w:p>
    <w:p w:rsidR="00B043B4" w:rsidRPr="003B5A2B" w:rsidRDefault="00B043B4" w:rsidP="00014F81">
      <w:pPr>
        <w:contextualSpacing/>
        <w:rPr>
          <w:rFonts w:ascii="Times New Roman" w:hAnsi="Times New Roman" w:cs="Times New Roman"/>
        </w:rPr>
      </w:pPr>
    </w:p>
    <w:p w:rsidR="004A44A8" w:rsidRPr="003B5A2B" w:rsidRDefault="00B043B4" w:rsidP="00014F8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A44A8" w:rsidRPr="003B5A2B">
        <w:rPr>
          <w:rFonts w:ascii="Times New Roman" w:hAnsi="Times New Roman" w:cs="Times New Roman"/>
          <w:b/>
        </w:rPr>
        <w:t>. Механизм реализации Программы</w:t>
      </w:r>
    </w:p>
    <w:p w:rsidR="004A44A8" w:rsidRPr="003B5A2B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 xml:space="preserve">Реализация Программы осуществляется путем предоставления субсидий </w:t>
      </w:r>
      <w:proofErr w:type="gramStart"/>
      <w:r w:rsidRPr="003B5A2B">
        <w:rPr>
          <w:rFonts w:ascii="Times New Roman" w:hAnsi="Times New Roman" w:cs="Times New Roman"/>
        </w:rPr>
        <w:t>из</w:t>
      </w:r>
      <w:proofErr w:type="gramEnd"/>
      <w:r w:rsidRPr="003B5A2B">
        <w:rPr>
          <w:rFonts w:ascii="Times New Roman" w:hAnsi="Times New Roman" w:cs="Times New Roman"/>
        </w:rPr>
        <w:t xml:space="preserve"> областного</w:t>
      </w:r>
    </w:p>
    <w:p w:rsidR="004A44A8" w:rsidRPr="003B5A2B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 xml:space="preserve">бюджета на </w:t>
      </w:r>
      <w:proofErr w:type="spellStart"/>
      <w:r w:rsidRPr="003B5A2B">
        <w:rPr>
          <w:rFonts w:ascii="Times New Roman" w:hAnsi="Times New Roman" w:cs="Times New Roman"/>
        </w:rPr>
        <w:t>софинансирование</w:t>
      </w:r>
      <w:proofErr w:type="spellEnd"/>
      <w:r w:rsidRPr="003B5A2B">
        <w:rPr>
          <w:rFonts w:ascii="Times New Roman" w:hAnsi="Times New Roman" w:cs="Times New Roman"/>
        </w:rPr>
        <w:t xml:space="preserve"> в рамках подпрограммы «Чистая вода» на 2014-2018 годы</w:t>
      </w:r>
    </w:p>
    <w:p w:rsidR="004A44A8" w:rsidRPr="003B5A2B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>государственной программы Иркутской области «Развитие жилищно-коммунального хозяйства Иркутской области» на 2014-2018 годы, утвержденной постановлением Правительства Иркутской области от 24 октябре 2013 года №446-пп., и предусматривает участие органов местного самоуправления, подрядных строительных и проектно-изыскательских организаций различных форм собственности, выигравших конкурс на</w:t>
      </w:r>
      <w:r w:rsidR="008353C6">
        <w:rPr>
          <w:rFonts w:ascii="Times New Roman" w:hAnsi="Times New Roman" w:cs="Times New Roman"/>
        </w:rPr>
        <w:t xml:space="preserve"> </w:t>
      </w:r>
      <w:r w:rsidRPr="003B5A2B">
        <w:rPr>
          <w:rFonts w:ascii="Times New Roman" w:hAnsi="Times New Roman" w:cs="Times New Roman"/>
        </w:rPr>
        <w:t>строи</w:t>
      </w:r>
      <w:r w:rsidR="008353C6">
        <w:rPr>
          <w:rFonts w:ascii="Times New Roman" w:hAnsi="Times New Roman" w:cs="Times New Roman"/>
        </w:rPr>
        <w:t>тельство и проектирование объект</w:t>
      </w:r>
      <w:r w:rsidRPr="003B5A2B">
        <w:rPr>
          <w:rFonts w:ascii="Times New Roman" w:hAnsi="Times New Roman" w:cs="Times New Roman"/>
        </w:rPr>
        <w:t>ов, включенных в данную Программу.</w:t>
      </w:r>
    </w:p>
    <w:p w:rsidR="004A44A8" w:rsidRDefault="004A44A8" w:rsidP="00014F81">
      <w:pPr>
        <w:contextualSpacing/>
        <w:rPr>
          <w:rFonts w:ascii="Times New Roman" w:hAnsi="Times New Roman" w:cs="Times New Roman"/>
        </w:rPr>
      </w:pPr>
      <w:r w:rsidRPr="003B5A2B">
        <w:rPr>
          <w:rFonts w:ascii="Times New Roman" w:hAnsi="Times New Roman" w:cs="Times New Roman"/>
        </w:rPr>
        <w:t>Подрядные организации осуществляют выполнение строительно-монтажных работ на основании проектно-сметной документации в полном соответствии с условиями заключенных договоров в сроки, утвержденные графиками производства работ.</w:t>
      </w:r>
    </w:p>
    <w:p w:rsidR="00B043B4" w:rsidRDefault="00B043B4" w:rsidP="00014F81">
      <w:pPr>
        <w:contextualSpacing/>
        <w:rPr>
          <w:rFonts w:ascii="Times New Roman" w:hAnsi="Times New Roman" w:cs="Times New Roman"/>
        </w:rPr>
      </w:pPr>
    </w:p>
    <w:p w:rsidR="00B043B4" w:rsidRDefault="00B043B4" w:rsidP="00B043B4">
      <w:pPr>
        <w:contextualSpacing/>
        <w:jc w:val="center"/>
        <w:rPr>
          <w:rFonts w:ascii="Times New Roman" w:hAnsi="Times New Roman" w:cs="Times New Roman"/>
          <w:b/>
        </w:rPr>
      </w:pPr>
      <w:r w:rsidRPr="00B043B4">
        <w:rPr>
          <w:rFonts w:ascii="Times New Roman" w:hAnsi="Times New Roman" w:cs="Times New Roman"/>
          <w:b/>
        </w:rPr>
        <w:t>8. Сроки реализации Программы.</w:t>
      </w:r>
    </w:p>
    <w:p w:rsidR="00B043B4" w:rsidRDefault="00B043B4" w:rsidP="00B043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реализуется в 2016-2017 годах.</w:t>
      </w:r>
    </w:p>
    <w:p w:rsidR="00B043B4" w:rsidRDefault="00B043B4" w:rsidP="00B043B4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B043B4">
        <w:rPr>
          <w:rFonts w:ascii="Times New Roman" w:hAnsi="Times New Roman" w:cs="Times New Roman"/>
          <w:b/>
        </w:rPr>
        <w:t>Показатели эффективности реализации Программы.</w:t>
      </w:r>
    </w:p>
    <w:p w:rsidR="00B043B4" w:rsidRPr="00B043B4" w:rsidRDefault="00B043B4" w:rsidP="00B043B4">
      <w:pPr>
        <w:rPr>
          <w:rFonts w:ascii="Times New Roman" w:hAnsi="Times New Roman" w:cs="Times New Roman"/>
        </w:rPr>
      </w:pPr>
      <w:r w:rsidRPr="00B043B4">
        <w:rPr>
          <w:rFonts w:ascii="Times New Roman" w:hAnsi="Times New Roman" w:cs="Times New Roman"/>
        </w:rPr>
        <w:t>В целях обеспечения своевременной и качественной реализации Программы муниципальный заказчик – координатор программы осуществляет:</w:t>
      </w:r>
    </w:p>
    <w:p w:rsidR="00B043B4" w:rsidRDefault="00B043B4" w:rsidP="00B04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B043B4" w:rsidRDefault="00B043B4" w:rsidP="00B04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координацию исполнения программных</w:t>
      </w:r>
      <w:r w:rsidR="008353C6">
        <w:rPr>
          <w:rFonts w:ascii="Times New Roman" w:hAnsi="Times New Roman" w:cs="Times New Roman"/>
        </w:rPr>
        <w:t xml:space="preserve"> мероприятий, включая мониторинг их реализации, оценку результативности;</w:t>
      </w:r>
    </w:p>
    <w:p w:rsidR="008353C6" w:rsidRDefault="008353C6" w:rsidP="00B04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непосредственный контроль хода реализации мероприятий Программы;</w:t>
      </w:r>
    </w:p>
    <w:p w:rsidR="008353C6" w:rsidRDefault="008353C6" w:rsidP="00B04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отчетов о реализации Программы.</w:t>
      </w:r>
    </w:p>
    <w:p w:rsidR="008353C6" w:rsidRPr="008353C6" w:rsidRDefault="008353C6" w:rsidP="008353C6">
      <w:pPr>
        <w:contextualSpacing/>
        <w:jc w:val="center"/>
        <w:rPr>
          <w:rFonts w:ascii="Times New Roman" w:hAnsi="Times New Roman" w:cs="Times New Roman"/>
          <w:i/>
        </w:rPr>
      </w:pPr>
      <w:r w:rsidRPr="008353C6">
        <w:rPr>
          <w:rFonts w:ascii="Times New Roman" w:hAnsi="Times New Roman" w:cs="Times New Roman"/>
          <w:i/>
        </w:rPr>
        <w:t>Оценка социально-экономической эффективности</w:t>
      </w:r>
    </w:p>
    <w:p w:rsidR="008353C6" w:rsidRPr="008353C6" w:rsidRDefault="008353C6" w:rsidP="008353C6">
      <w:pPr>
        <w:contextualSpacing/>
        <w:jc w:val="center"/>
        <w:rPr>
          <w:rFonts w:ascii="Times New Roman" w:hAnsi="Times New Roman" w:cs="Times New Roman"/>
          <w:i/>
        </w:rPr>
      </w:pPr>
      <w:r w:rsidRPr="008353C6">
        <w:rPr>
          <w:rFonts w:ascii="Times New Roman" w:hAnsi="Times New Roman" w:cs="Times New Roman"/>
          <w:i/>
        </w:rPr>
        <w:t>Реализации мероприятий Программы.</w:t>
      </w:r>
    </w:p>
    <w:p w:rsidR="00B043B4" w:rsidRDefault="008353C6" w:rsidP="00AD448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Программы позволит:</w:t>
      </w:r>
    </w:p>
    <w:p w:rsidR="00AD4481" w:rsidRDefault="008353C6" w:rsidP="00AD448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повысить уровень</w:t>
      </w:r>
      <w:r w:rsidR="00200591">
        <w:rPr>
          <w:rFonts w:ascii="Times New Roman" w:hAnsi="Times New Roman" w:cs="Times New Roman"/>
        </w:rPr>
        <w:t xml:space="preserve"> технического состояния объектов коммунальной инфраструктуры на территории Малышевского муниципального образования;</w:t>
      </w:r>
    </w:p>
    <w:p w:rsidR="00AD4481" w:rsidRDefault="00200591" w:rsidP="00AD448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расширить номенклатуру, увеличить объемы и улучшить качество коммунальных услуг, </w:t>
      </w:r>
      <w:r w:rsidR="00AD4481">
        <w:rPr>
          <w:rFonts w:ascii="Times New Roman" w:hAnsi="Times New Roman" w:cs="Times New Roman"/>
        </w:rPr>
        <w:t>оказываемых населению;</w:t>
      </w:r>
    </w:p>
    <w:p w:rsidR="00200591" w:rsidRPr="00B043B4" w:rsidRDefault="00AD4481" w:rsidP="00AD448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увеличить рост обеспеченности населения питьевой водой.</w:t>
      </w:r>
      <w:r w:rsidR="00200591">
        <w:rPr>
          <w:rFonts w:ascii="Times New Roman" w:hAnsi="Times New Roman" w:cs="Times New Roman"/>
        </w:rPr>
        <w:t xml:space="preserve"> </w:t>
      </w:r>
    </w:p>
    <w:p w:rsidR="004A44A8" w:rsidRPr="003B5A2B" w:rsidRDefault="00AD4481" w:rsidP="00014F8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4A44A8" w:rsidRPr="003B5A2B">
        <w:rPr>
          <w:rFonts w:ascii="Times New Roman" w:hAnsi="Times New Roman" w:cs="Times New Roman"/>
          <w:b/>
        </w:rPr>
        <w:t xml:space="preserve">. </w:t>
      </w:r>
      <w:proofErr w:type="gramStart"/>
      <w:r w:rsidR="004A44A8" w:rsidRPr="003B5A2B">
        <w:rPr>
          <w:rFonts w:ascii="Times New Roman" w:hAnsi="Times New Roman" w:cs="Times New Roman"/>
          <w:b/>
        </w:rPr>
        <w:t>Контроль за</w:t>
      </w:r>
      <w:proofErr w:type="gramEnd"/>
      <w:r w:rsidR="004A44A8" w:rsidRPr="003B5A2B">
        <w:rPr>
          <w:rFonts w:ascii="Times New Roman" w:hAnsi="Times New Roman" w:cs="Times New Roman"/>
          <w:b/>
        </w:rPr>
        <w:t xml:space="preserve"> реализацией Программы</w:t>
      </w:r>
    </w:p>
    <w:p w:rsidR="004A44A8" w:rsidRPr="00194B34" w:rsidRDefault="004A44A8" w:rsidP="00014F81">
      <w:pPr>
        <w:contextualSpacing/>
        <w:rPr>
          <w:rFonts w:ascii="Times New Roman" w:hAnsi="Times New Roman" w:cs="Times New Roman"/>
        </w:rPr>
      </w:pPr>
      <w:proofErr w:type="gramStart"/>
      <w:r w:rsidRPr="003B5A2B">
        <w:rPr>
          <w:rFonts w:ascii="Times New Roman" w:hAnsi="Times New Roman" w:cs="Times New Roman"/>
        </w:rPr>
        <w:t>Контроль за</w:t>
      </w:r>
      <w:proofErr w:type="gramEnd"/>
      <w:r w:rsidRPr="003B5A2B">
        <w:rPr>
          <w:rFonts w:ascii="Times New Roman" w:hAnsi="Times New Roman" w:cs="Times New Roman"/>
        </w:rPr>
        <w:t xml:space="preserve"> реализацией Про</w:t>
      </w:r>
      <w:r>
        <w:rPr>
          <w:rFonts w:ascii="Times New Roman" w:hAnsi="Times New Roman" w:cs="Times New Roman"/>
        </w:rPr>
        <w:t>граммы осуществляет Дума Малышевского муниципального образования.</w:t>
      </w:r>
    </w:p>
    <w:p w:rsidR="004A44A8" w:rsidRDefault="004A44A8" w:rsidP="00014F81">
      <w:pPr>
        <w:contextualSpacing/>
        <w:rPr>
          <w:rFonts w:ascii="Times New Roman" w:hAnsi="Times New Roman" w:cs="Times New Roman"/>
        </w:rPr>
        <w:sectPr w:rsidR="004A44A8" w:rsidSect="003F17D1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  <w:r w:rsidRPr="003B5A2B">
        <w:rPr>
          <w:rFonts w:ascii="Times New Roman" w:hAnsi="Times New Roman" w:cs="Times New Roman"/>
        </w:rPr>
        <w:t xml:space="preserve">Контроль за целевым и эффективным использованием средств областного бюджета осуществляется Иркутской областной Думой, Счетной палатой Иркутской области, </w:t>
      </w:r>
      <w:r w:rsidR="00AD4481">
        <w:rPr>
          <w:rFonts w:ascii="Times New Roman" w:hAnsi="Times New Roman" w:cs="Times New Roman"/>
        </w:rPr>
        <w:t xml:space="preserve">                    </w:t>
      </w:r>
      <w:r w:rsidRPr="003B5A2B">
        <w:rPr>
          <w:rFonts w:ascii="Times New Roman" w:hAnsi="Times New Roman" w:cs="Times New Roman"/>
        </w:rPr>
        <w:t>Финансово-казначейским управлением Иркутской области в пределах полномочий, установленных</w:t>
      </w:r>
      <w:r w:rsidR="00AD4481">
        <w:rPr>
          <w:rFonts w:ascii="Times New Roman" w:hAnsi="Times New Roman" w:cs="Times New Roman"/>
        </w:rPr>
        <w:t xml:space="preserve"> </w:t>
      </w:r>
      <w:r w:rsidRPr="003B5A2B">
        <w:rPr>
          <w:rFonts w:ascii="Times New Roman" w:hAnsi="Times New Roman" w:cs="Times New Roman"/>
        </w:rPr>
        <w:t xml:space="preserve">нормативными правовыми актами Российской Федераций и </w:t>
      </w:r>
      <w:r>
        <w:rPr>
          <w:rFonts w:ascii="Times New Roman" w:hAnsi="Times New Roman" w:cs="Times New Roman"/>
        </w:rPr>
        <w:t>Иркутской</w:t>
      </w:r>
      <w:r w:rsidR="00014F81">
        <w:rPr>
          <w:rFonts w:ascii="Times New Roman" w:hAnsi="Times New Roman" w:cs="Times New Roman"/>
        </w:rPr>
        <w:t xml:space="preserve"> области</w:t>
      </w:r>
    </w:p>
    <w:p w:rsidR="004A44A8" w:rsidRDefault="004A44A8" w:rsidP="00014F81">
      <w:pPr>
        <w:contextualSpacing/>
        <w:rPr>
          <w:rStyle w:val="a4"/>
          <w:rFonts w:ascii="Times New Roman" w:hAnsi="Times New Roman" w:cs="Times New Roman"/>
          <w:sz w:val="20"/>
          <w:szCs w:val="20"/>
        </w:rPr>
        <w:sectPr w:rsidR="004A44A8" w:rsidSect="00CB4030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4A44A8" w:rsidRPr="003F17D1" w:rsidRDefault="004A44A8" w:rsidP="00014F8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F17D1">
        <w:rPr>
          <w:rStyle w:val="a4"/>
          <w:rFonts w:ascii="Times New Roman" w:hAnsi="Times New Roman" w:cs="Times New Roman"/>
          <w:sz w:val="20"/>
          <w:szCs w:val="20"/>
        </w:rPr>
        <w:lastRenderedPageBreak/>
        <w:t xml:space="preserve">Приложение №1  к Программе </w:t>
      </w:r>
    </w:p>
    <w:p w:rsidR="004A44A8" w:rsidRDefault="004A44A8" w:rsidP="00014F8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B5A2B">
        <w:rPr>
          <w:rFonts w:ascii="Times New Roman" w:hAnsi="Times New Roman" w:cs="Times New Roman"/>
          <w:sz w:val="20"/>
          <w:szCs w:val="20"/>
        </w:rPr>
        <w:t>"Развитие систе</w:t>
      </w:r>
      <w:r>
        <w:rPr>
          <w:rFonts w:ascii="Times New Roman" w:hAnsi="Times New Roman" w:cs="Times New Roman"/>
          <w:sz w:val="20"/>
          <w:szCs w:val="20"/>
        </w:rPr>
        <w:t>мы водоснабжения и водоотведения населения</w:t>
      </w:r>
    </w:p>
    <w:p w:rsidR="004A44A8" w:rsidRDefault="004A44A8" w:rsidP="00014F8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Малышевского </w:t>
      </w:r>
      <w:r w:rsidRPr="003B5A2B">
        <w:rPr>
          <w:rFonts w:ascii="Times New Roman" w:hAnsi="Times New Roman" w:cs="Times New Roman"/>
          <w:sz w:val="20"/>
          <w:szCs w:val="20"/>
        </w:rPr>
        <w:t>сельского поселения на 2016-2017 годы»</w:t>
      </w:r>
    </w:p>
    <w:p w:rsidR="004A44A8" w:rsidRPr="003B5A2B" w:rsidRDefault="004A44A8" w:rsidP="00014F8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588"/>
        <w:gridCol w:w="3815"/>
        <w:gridCol w:w="1774"/>
        <w:gridCol w:w="1635"/>
        <w:gridCol w:w="1635"/>
        <w:gridCol w:w="1502"/>
        <w:gridCol w:w="1322"/>
      </w:tblGrid>
      <w:tr w:rsidR="004A44A8" w:rsidRPr="005A5BB8" w:rsidTr="004F5DC1">
        <w:tc>
          <w:tcPr>
            <w:tcW w:w="174" w:type="pct"/>
            <w:vMerge w:val="restar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5" w:type="pct"/>
            <w:vMerge w:val="restar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290" w:type="pct"/>
            <w:vMerge w:val="restar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Условие мероприятия</w:t>
            </w:r>
          </w:p>
        </w:tc>
        <w:tc>
          <w:tcPr>
            <w:tcW w:w="600" w:type="pct"/>
            <w:vMerge w:val="restar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614" w:type="pct"/>
            <w:gridSpan w:val="3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447" w:type="pct"/>
            <w:vMerge w:val="restar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4A44A8" w:rsidRPr="005A5BB8" w:rsidTr="004F5DC1">
        <w:tc>
          <w:tcPr>
            <w:tcW w:w="174" w:type="pct"/>
            <w:vMerge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vMerge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Федеральный  бюджет (руб.)</w:t>
            </w:r>
          </w:p>
        </w:tc>
        <w:tc>
          <w:tcPr>
            <w:tcW w:w="553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Областной  бюджет (руб.)</w:t>
            </w:r>
          </w:p>
        </w:tc>
        <w:tc>
          <w:tcPr>
            <w:tcW w:w="508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Местный  бюджет (руб.)</w:t>
            </w:r>
          </w:p>
        </w:tc>
        <w:tc>
          <w:tcPr>
            <w:tcW w:w="447" w:type="pct"/>
            <w:vMerge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4A8" w:rsidRPr="005A5BB8" w:rsidTr="004F5DC1">
        <w:tc>
          <w:tcPr>
            <w:tcW w:w="174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290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 xml:space="preserve">Отбор муниципальных образований для предоставления субсидий из областного бюджета на </w:t>
            </w:r>
            <w:proofErr w:type="spellStart"/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A5BB8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подпрограммы «Чистая вода» на 2014-2018 годы государственной программы Иркутской области «Развитие жилищно-коммунального хозяйства Иркутской области» на 2014-2018 годы, утвержденной постановлением Правительства Иркутской области от 24 октября 2013 года № 446-пп</w:t>
            </w:r>
          </w:p>
        </w:tc>
        <w:tc>
          <w:tcPr>
            <w:tcW w:w="600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6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448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6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3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6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 w:rsidR="00926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8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926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7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</w:tr>
      <w:tr w:rsidR="004A44A8" w:rsidRPr="005A5BB8" w:rsidTr="004F5DC1">
        <w:tc>
          <w:tcPr>
            <w:tcW w:w="174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летнего водопровода </w:t>
            </w:r>
            <w:proofErr w:type="gramStart"/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A5BB8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290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 xml:space="preserve">Отбор муниципальных образований для предоставления субсидий из областного бюджета на </w:t>
            </w:r>
            <w:proofErr w:type="spellStart"/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A5BB8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подпрограммы «Чистая вода» на 2014-2018 годы государственной программы Иркутской области «Развитие жилищно-коммунального хозяйства Иркутской области» на 2014-2018 годы, утвержденной постановлением Правительства Иркутской области от 24 октября 2013 года № 446-пп</w:t>
            </w:r>
          </w:p>
        </w:tc>
        <w:tc>
          <w:tcPr>
            <w:tcW w:w="600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10 000 000</w:t>
            </w:r>
          </w:p>
        </w:tc>
        <w:tc>
          <w:tcPr>
            <w:tcW w:w="553" w:type="pct"/>
          </w:tcPr>
          <w:p w:rsidR="004A44A8" w:rsidRPr="005A5BB8" w:rsidRDefault="00926E5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</w:tcPr>
          <w:p w:rsidR="004A44A8" w:rsidRPr="005A5BB8" w:rsidRDefault="00AD4481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6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926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08" w:type="pct"/>
          </w:tcPr>
          <w:p w:rsidR="004A44A8" w:rsidRPr="005A5BB8" w:rsidRDefault="00AD4481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26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47" w:type="pct"/>
          </w:tcPr>
          <w:p w:rsidR="004A44A8" w:rsidRPr="005A5BB8" w:rsidRDefault="004A44A8" w:rsidP="00014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B8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</w:tr>
      <w:tr w:rsidR="004A44A8" w:rsidRPr="005A5BB8" w:rsidTr="004F5DC1">
        <w:tc>
          <w:tcPr>
            <w:tcW w:w="5000" w:type="pct"/>
            <w:gridSpan w:val="8"/>
          </w:tcPr>
          <w:p w:rsidR="004A44A8" w:rsidRPr="005A5BB8" w:rsidRDefault="004A44A8" w:rsidP="00014F8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программе: 11</w:t>
            </w:r>
            <w:r w:rsidR="00AD4481">
              <w:rPr>
                <w:rFonts w:ascii="Times New Roman" w:hAnsi="Times New Roman" w:cs="Times New Roman"/>
                <w:b/>
                <w:sz w:val="20"/>
                <w:szCs w:val="20"/>
              </w:rPr>
              <w:t> 72</w:t>
            </w:r>
            <w:r w:rsidRPr="005A5BB8">
              <w:rPr>
                <w:rFonts w:ascii="Times New Roman" w:hAnsi="Times New Roman" w:cs="Times New Roman"/>
                <w:b/>
                <w:sz w:val="20"/>
                <w:szCs w:val="20"/>
              </w:rPr>
              <w:t>0 000 рублей.</w:t>
            </w:r>
          </w:p>
        </w:tc>
      </w:tr>
    </w:tbl>
    <w:p w:rsidR="004A44A8" w:rsidRPr="0076262C" w:rsidRDefault="004A44A8" w:rsidP="00014F8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C32FE" w:rsidRPr="004C32FE" w:rsidRDefault="004C32FE" w:rsidP="00014F8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C32FE" w:rsidRPr="004C32FE" w:rsidSect="004A44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934"/>
    <w:multiLevelType w:val="hybridMultilevel"/>
    <w:tmpl w:val="69F6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4A6F"/>
    <w:multiLevelType w:val="hybridMultilevel"/>
    <w:tmpl w:val="6536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1D81"/>
    <w:multiLevelType w:val="hybridMultilevel"/>
    <w:tmpl w:val="40C2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5F44"/>
    <w:multiLevelType w:val="hybridMultilevel"/>
    <w:tmpl w:val="6DBE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976C5"/>
    <w:multiLevelType w:val="hybridMultilevel"/>
    <w:tmpl w:val="BB52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445EA"/>
    <w:multiLevelType w:val="hybridMultilevel"/>
    <w:tmpl w:val="4484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24D24"/>
    <w:multiLevelType w:val="hybridMultilevel"/>
    <w:tmpl w:val="6C6017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BE7"/>
    <w:rsid w:val="00014F81"/>
    <w:rsid w:val="000C68DD"/>
    <w:rsid w:val="001A77C5"/>
    <w:rsid w:val="001D5285"/>
    <w:rsid w:val="00200591"/>
    <w:rsid w:val="00255428"/>
    <w:rsid w:val="00425518"/>
    <w:rsid w:val="00493C33"/>
    <w:rsid w:val="004975D1"/>
    <w:rsid w:val="004A44A8"/>
    <w:rsid w:val="004C32FE"/>
    <w:rsid w:val="004F3C6F"/>
    <w:rsid w:val="006B57DC"/>
    <w:rsid w:val="00714782"/>
    <w:rsid w:val="008353C6"/>
    <w:rsid w:val="008A7FB3"/>
    <w:rsid w:val="00926E58"/>
    <w:rsid w:val="009E1F23"/>
    <w:rsid w:val="00AB0033"/>
    <w:rsid w:val="00AD4481"/>
    <w:rsid w:val="00B043B4"/>
    <w:rsid w:val="00B62380"/>
    <w:rsid w:val="00C77F19"/>
    <w:rsid w:val="00D310C6"/>
    <w:rsid w:val="00DB21EF"/>
    <w:rsid w:val="00E86BE7"/>
    <w:rsid w:val="00F5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FE"/>
    <w:pPr>
      <w:ind w:left="720"/>
      <w:contextualSpacing/>
    </w:pPr>
  </w:style>
  <w:style w:type="character" w:customStyle="1" w:styleId="a4">
    <w:name w:val="Основной текст Знак"/>
    <w:link w:val="a5"/>
    <w:rsid w:val="004A44A8"/>
    <w:rPr>
      <w:spacing w:val="5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4A44A8"/>
    <w:pPr>
      <w:widowControl w:val="0"/>
      <w:shd w:val="clear" w:color="auto" w:fill="FFFFFF"/>
      <w:spacing w:before="240" w:after="0" w:line="274" w:lineRule="exact"/>
      <w:jc w:val="both"/>
    </w:pPr>
    <w:rPr>
      <w:spacing w:val="5"/>
      <w:sz w:val="21"/>
      <w:szCs w:val="21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4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web</cp:lastModifiedBy>
  <cp:revision>11</cp:revision>
  <cp:lastPrinted>2016-11-15T03:47:00Z</cp:lastPrinted>
  <dcterms:created xsi:type="dcterms:W3CDTF">2016-11-15T03:29:00Z</dcterms:created>
  <dcterms:modified xsi:type="dcterms:W3CDTF">2016-12-05T07:05:00Z</dcterms:modified>
</cp:coreProperties>
</file>