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5" w:rsidRPr="007946A2" w:rsidRDefault="007946A2" w:rsidP="00D22225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946A2" w:rsidRDefault="007946A2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22225" w:rsidRPr="007946A2" w:rsidRDefault="007946A2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2225" w:rsidRPr="007946A2" w:rsidRDefault="007946A2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МАЛЫШЕВСКОЕ</w:t>
      </w: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D22225" w:rsidRPr="007946A2" w:rsidRDefault="007946A2" w:rsidP="007946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НИСТРАЦИЯ </w:t>
      </w:r>
    </w:p>
    <w:p w:rsidR="00D22225" w:rsidRPr="007946A2" w:rsidRDefault="00D22225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22225" w:rsidRPr="007946A2" w:rsidRDefault="00D22225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01.02.2023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E3689D" w:rsidRPr="007946A2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89D" w:rsidRPr="007946A2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7946A2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89D" w:rsidRPr="007946A2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794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794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ные акты Российской Федерации»,</w:t>
      </w: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133B08" w:rsidRPr="007946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14.1</w:t>
      </w:r>
      <w:r w:rsidR="00133B08" w:rsidRPr="007946A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133B08" w:rsidRPr="007946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133B08" w:rsidRPr="007946A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33B08" w:rsidRPr="007946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06.10.2003</w:t>
      </w:r>
      <w:r w:rsidR="00133B08" w:rsidRPr="007946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3B08" w:rsidRPr="007946A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</w:t>
      </w:r>
      <w:r w:rsidR="00133B08" w:rsidRPr="007946A2">
        <w:rPr>
          <w:rFonts w:ascii="Times New Roman" w:eastAsia="Times New Roman" w:hAnsi="Times New Roman" w:cs="Times New Roman"/>
          <w:w w:val="150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</w:t>
      </w:r>
      <w:r w:rsidR="00133B08" w:rsidRPr="007946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3B08" w:rsidRPr="007946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</w:t>
      </w:r>
      <w:r w:rsidRPr="007946A2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Малышевского</w:t>
      </w: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7946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Малышевского муниципального образования</w:t>
      </w:r>
      <w:proofErr w:type="gramEnd"/>
    </w:p>
    <w:p w:rsidR="00E3689D" w:rsidRPr="007946A2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89D" w:rsidRDefault="007946A2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E3689D" w:rsidRPr="007946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46A2" w:rsidRPr="007946A2" w:rsidRDefault="007946A2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D2D" w:rsidRPr="007946A2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7946A2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>2. Утвердить Перечень лиц, уполномоченных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принятие решений 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>о возврате животных без владельцев на прежние места их обитания (приложение № 2).</w:t>
      </w:r>
    </w:p>
    <w:p w:rsidR="00B33D2D" w:rsidRPr="007946A2" w:rsidRDefault="00B33D2D" w:rsidP="00B33D2D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3. </w:t>
      </w:r>
      <w:r w:rsidRP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>Опубликовать настоящее пост</w:t>
      </w:r>
      <w:r w:rsid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>ановление в муниципальном вестнике «Информационный бюллетень»</w:t>
      </w:r>
      <w:r w:rsidRP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разместить на официальном сайте администрации </w:t>
      </w:r>
      <w:r w:rsid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>Малышевского муниципального образования в информационно-телекоммуникационной сети «Интернет».</w:t>
      </w:r>
    </w:p>
    <w:p w:rsidR="00B33D2D" w:rsidRPr="007946A2" w:rsidRDefault="00B33D2D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4. </w:t>
      </w:r>
      <w:r w:rsidRPr="007946A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постановление вступает в силу после дня его опубликования.</w:t>
      </w:r>
    </w:p>
    <w:p w:rsidR="00B33D2D" w:rsidRPr="007946A2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946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3D2D" w:rsidRPr="007946A2" w:rsidRDefault="00B33D2D" w:rsidP="00B33D2D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B33D2D" w:rsidRPr="007946A2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33D2D" w:rsidRPr="007946A2" w:rsidRDefault="007946A2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Малышев</w:t>
      </w:r>
      <w:r w:rsidR="00B33D2D" w:rsidRPr="007946A2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B33D2D" w:rsidRPr="007946A2" w:rsidRDefault="00B33D2D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образования:                                         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                 Н.В. Салтыкова</w:t>
      </w:r>
    </w:p>
    <w:p w:rsidR="00B33D2D" w:rsidRPr="007946A2" w:rsidRDefault="00B33D2D" w:rsidP="00133B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P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D2D" w:rsidRPr="007946A2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B33D2D" w:rsidRPr="007946A2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7946A2" w:rsidRDefault="007946A2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Малышев</w:t>
      </w:r>
      <w:r w:rsidR="00B33D2D"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муниципального образования </w:t>
      </w:r>
    </w:p>
    <w:p w:rsidR="00B33D2D" w:rsidRPr="007946A2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01.02.2023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животных без владельцев</w:t>
      </w:r>
    </w:p>
    <w:p w:rsidR="00B33D2D" w:rsidRPr="007946A2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CDC">
        <w:rPr>
          <w:rFonts w:ascii="Times New Roman" w:eastAsia="Times New Roman" w:hAnsi="Times New Roman" w:cs="Times New Roman"/>
          <w:sz w:val="24"/>
          <w:szCs w:val="24"/>
        </w:rPr>
        <w:t>- территории учреждений социальной сферы;</w:t>
      </w: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территории объектов здравоохранения;</w:t>
      </w: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территории образовательных учреждений (школы, детские сады);</w:t>
      </w:r>
    </w:p>
    <w:p w:rsid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детские площадки;</w:t>
      </w:r>
    </w:p>
    <w:p w:rsidR="00631F1E" w:rsidRPr="005E7CDC" w:rsidRDefault="00631F1E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площадки;</w:t>
      </w: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общественные территории (сады, парки, скверы);</w:t>
      </w:r>
    </w:p>
    <w:p w:rsidR="00B33D2D" w:rsidRPr="00631F1E" w:rsidRDefault="005E7CDC" w:rsidP="00631F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территории</w:t>
      </w:r>
      <w:r w:rsidR="00631F1E">
        <w:rPr>
          <w:rFonts w:ascii="Times New Roman" w:hAnsi="Times New Roman" w:cs="Times New Roman"/>
          <w:sz w:val="24"/>
          <w:szCs w:val="24"/>
        </w:rPr>
        <w:t xml:space="preserve"> торговых учреждений</w:t>
      </w:r>
      <w:r w:rsidRPr="005E7CDC">
        <w:rPr>
          <w:rFonts w:ascii="Times New Roman" w:hAnsi="Times New Roman" w:cs="Times New Roman"/>
          <w:sz w:val="24"/>
          <w:szCs w:val="24"/>
        </w:rPr>
        <w:t>;</w:t>
      </w:r>
    </w:p>
    <w:p w:rsidR="00E3689D" w:rsidRPr="007946A2" w:rsidRDefault="00E3689D" w:rsidP="0063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color w:val="000000"/>
          <w:sz w:val="24"/>
          <w:szCs w:val="24"/>
        </w:rPr>
        <w:t>- кладбища и мемориальные зоны;</w:t>
      </w: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Pr="007946A2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2 </w:t>
      </w:r>
    </w:p>
    <w:p w:rsidR="00B33D2D" w:rsidRPr="007946A2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7946A2" w:rsidRDefault="005E7CD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Малышев</w:t>
      </w:r>
      <w:r w:rsidR="00B33D2D"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муниципального образования </w:t>
      </w:r>
    </w:p>
    <w:p w:rsidR="00B33D2D" w:rsidRPr="007946A2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5E7CDC">
        <w:rPr>
          <w:rFonts w:ascii="Times New Roman" w:eastAsia="Calibri" w:hAnsi="Times New Roman" w:cs="Times New Roman"/>
          <w:sz w:val="24"/>
          <w:szCs w:val="24"/>
          <w:lang w:eastAsia="en-US"/>
        </w:rPr>
        <w:t>01.02.2023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5E7CD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7946A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B33D2D" w:rsidRPr="007946A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B33D2D" w:rsidRPr="007946A2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B586C" w:rsidRPr="007946A2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33D2D" w:rsidRPr="00794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глава </w:t>
      </w:r>
      <w:bookmarkStart w:id="0" w:name="_GoBack"/>
      <w:bookmarkEnd w:id="0"/>
      <w:r w:rsidR="005E7CDC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Малышев</w:t>
      </w:r>
      <w:r w:rsidRPr="007946A2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ского муниципального образования;</w:t>
      </w:r>
    </w:p>
    <w:p w:rsidR="00723CE2" w:rsidRPr="007946A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3CE2" w:rsidRPr="007946A2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08" w:rsidRDefault="001D6E08" w:rsidP="001709C9">
      <w:pPr>
        <w:spacing w:after="0" w:line="240" w:lineRule="auto"/>
      </w:pPr>
      <w:r>
        <w:separator/>
      </w:r>
    </w:p>
  </w:endnote>
  <w:endnote w:type="continuationSeparator" w:id="0">
    <w:p w:rsidR="001D6E08" w:rsidRDefault="001D6E0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08" w:rsidRDefault="001D6E08" w:rsidP="001709C9">
      <w:pPr>
        <w:spacing w:after="0" w:line="240" w:lineRule="auto"/>
      </w:pPr>
      <w:r>
        <w:separator/>
      </w:r>
    </w:p>
  </w:footnote>
  <w:footnote w:type="continuationSeparator" w:id="0">
    <w:p w:rsidR="001D6E08" w:rsidRDefault="001D6E0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D371D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631F1E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D371D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D6E08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E7CDC"/>
    <w:rsid w:val="006058B8"/>
    <w:rsid w:val="00631F1E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946A2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5E7CD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AEC4-2A9D-4D17-A2F8-81ACC6A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8</cp:revision>
  <cp:lastPrinted>2023-02-20T03:20:00Z</cp:lastPrinted>
  <dcterms:created xsi:type="dcterms:W3CDTF">2022-09-19T04:01:00Z</dcterms:created>
  <dcterms:modified xsi:type="dcterms:W3CDTF">2023-02-20T03:21:00Z</dcterms:modified>
</cp:coreProperties>
</file>