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0" w:rsidRPr="009C4D2E" w:rsidRDefault="009C4D2E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D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C4D2E" w:rsidRPr="009C4D2E" w:rsidRDefault="009C4D2E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D2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C4D2E" w:rsidRPr="009C4D2E" w:rsidRDefault="009C4D2E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D2E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9C4D2E" w:rsidRPr="009C4D2E" w:rsidRDefault="009C4D2E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D2E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9C4D2E" w:rsidRDefault="009C4D2E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D2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83409" w:rsidRDefault="00283409" w:rsidP="009C4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4D2E" w:rsidRDefault="009C4D2E" w:rsidP="009C4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D2E" w:rsidRDefault="00283409" w:rsidP="009C4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28.04.2020г.</w:t>
      </w:r>
      <w:r w:rsidR="009C4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12</w:t>
      </w:r>
    </w:p>
    <w:p w:rsidR="009C4D2E" w:rsidRDefault="009C4D2E" w:rsidP="009C4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D2E" w:rsidRDefault="009C4D2E" w:rsidP="00881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7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 с целью организации электроснабжения населения для размещения линейного объекта</w:t>
      </w:r>
      <w:r w:rsidR="00881D37" w:rsidRPr="00881D37">
        <w:rPr>
          <w:rFonts w:ascii="Times New Roman" w:hAnsi="Times New Roman" w:cs="Times New Roman"/>
          <w:b/>
          <w:sz w:val="24"/>
          <w:szCs w:val="24"/>
        </w:rPr>
        <w:t xml:space="preserve"> «Реконструкция объекта «ВЛ-0,4 кВ от КТП 7-640 и 7-641 с. Малышевка»</w:t>
      </w:r>
      <w:r w:rsidR="00881D37">
        <w:rPr>
          <w:rFonts w:ascii="Times New Roman" w:hAnsi="Times New Roman" w:cs="Times New Roman"/>
          <w:b/>
          <w:sz w:val="24"/>
          <w:szCs w:val="24"/>
        </w:rPr>
        <w:t xml:space="preserve"> (инв. № 6000700353)</w:t>
      </w:r>
    </w:p>
    <w:p w:rsidR="00881D37" w:rsidRDefault="00881D37" w:rsidP="00881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7" w:rsidRDefault="00881D37" w:rsidP="00CD7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ходатайство Открытого акционерного общества «Иркутская электросетевая компания» (далее – ОАО «ИЭСК»), действующего через представителя по доверенности Петрову Ж.А., об установлении публичного с</w:t>
      </w:r>
      <w:r w:rsidR="00B51408">
        <w:rPr>
          <w:rFonts w:ascii="Times New Roman" w:hAnsi="Times New Roman" w:cs="Times New Roman"/>
          <w:sz w:val="24"/>
          <w:szCs w:val="24"/>
        </w:rPr>
        <w:t>ервитута, учитывая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Малышевского сельского поселения от </w:t>
      </w:r>
      <w:r w:rsidR="00B51408">
        <w:rPr>
          <w:rFonts w:ascii="Times New Roman" w:hAnsi="Times New Roman" w:cs="Times New Roman"/>
          <w:sz w:val="24"/>
          <w:szCs w:val="24"/>
        </w:rPr>
        <w:t>17.04.2019 № 16 «Об утверждении проекта планировки территории и проекта межевания территории линейных объектов «Реконструкция объекта «ВЛ-0,4 кВ от КТП 7-640 и 7-641 с. Малыш</w:t>
      </w:r>
      <w:r w:rsidR="006E7BAD">
        <w:rPr>
          <w:rFonts w:ascii="Times New Roman" w:hAnsi="Times New Roman" w:cs="Times New Roman"/>
          <w:sz w:val="24"/>
          <w:szCs w:val="24"/>
        </w:rPr>
        <w:t>е</w:t>
      </w:r>
      <w:r w:rsidR="00B51408">
        <w:rPr>
          <w:rFonts w:ascii="Times New Roman" w:hAnsi="Times New Roman" w:cs="Times New Roman"/>
          <w:sz w:val="24"/>
          <w:szCs w:val="24"/>
        </w:rPr>
        <w:t>вка» и «Линейное ответвление от ВА 10 кВ «</w:t>
      </w:r>
      <w:proofErr w:type="spellStart"/>
      <w:r w:rsidR="00B51408">
        <w:rPr>
          <w:rFonts w:ascii="Times New Roman" w:hAnsi="Times New Roman" w:cs="Times New Roman"/>
          <w:sz w:val="24"/>
          <w:szCs w:val="24"/>
        </w:rPr>
        <w:t>Молька-Бараново</w:t>
      </w:r>
      <w:proofErr w:type="spellEnd"/>
      <w:r w:rsidR="00B51408">
        <w:rPr>
          <w:rFonts w:ascii="Times New Roman" w:hAnsi="Times New Roman" w:cs="Times New Roman"/>
          <w:sz w:val="24"/>
          <w:szCs w:val="24"/>
        </w:rPr>
        <w:t>», ВЛ-0,4 кВ с КТП 10/0,4 кВ № 7-744 с. Малышевка» и № 19 от 25.06.2019 «О внесении изменений в пр</w:t>
      </w:r>
      <w:r w:rsidR="006E7BAD" w:rsidRPr="00283409">
        <w:rPr>
          <w:rFonts w:ascii="Times New Roman" w:hAnsi="Times New Roman" w:cs="Times New Roman"/>
          <w:sz w:val="24"/>
          <w:szCs w:val="24"/>
        </w:rPr>
        <w:t>о</w:t>
      </w:r>
      <w:r w:rsidR="00B51408" w:rsidRPr="00283409">
        <w:rPr>
          <w:rFonts w:ascii="Times New Roman" w:hAnsi="Times New Roman" w:cs="Times New Roman"/>
          <w:sz w:val="24"/>
          <w:szCs w:val="24"/>
        </w:rPr>
        <w:t>е</w:t>
      </w:r>
      <w:r w:rsidR="00B51408">
        <w:rPr>
          <w:rFonts w:ascii="Times New Roman" w:hAnsi="Times New Roman" w:cs="Times New Roman"/>
          <w:sz w:val="24"/>
          <w:szCs w:val="24"/>
        </w:rPr>
        <w:t xml:space="preserve">кт планировки территории и проект межевания территории линейного объекта «Реконструкция объекта «ВЛ-0,4 кВ от КТП 7-640 и 7-641 с. Малышевка», руководствуясь ст. 23, п. 1 ст. 39.37, п. 5 ст. 39.38, ст. 39.43, ст. 39.45, ст. </w:t>
      </w:r>
      <w:r w:rsidR="00F42DDC">
        <w:rPr>
          <w:rFonts w:ascii="Times New Roman" w:hAnsi="Times New Roman" w:cs="Times New Roman"/>
          <w:sz w:val="24"/>
          <w:szCs w:val="24"/>
        </w:rPr>
        <w:t>39.47 Земельного кодекса Российской Федерации, Федеральным законом от 13.07.2015г. № 218-ФЗ «О государственной регистрации недвижимости», ст.ст. 36, 44 Устава Малышевского муниципального образования, администрация Малышевского муниципального образования</w:t>
      </w:r>
    </w:p>
    <w:p w:rsidR="00F42DDC" w:rsidRDefault="00F42DDC" w:rsidP="00CD71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2DDC" w:rsidRDefault="00F42DDC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2DDC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публичный сервитут сроком на 10 лет в отношении следующих земельных участков:</w:t>
      </w:r>
    </w:p>
    <w:p w:rsidR="00F42DDC" w:rsidRDefault="00F42DDC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1.1.земельный участок, находящийся по адресу: Иркутс</w:t>
      </w:r>
      <w:r w:rsidR="00F406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 область, Усть-Уди</w:t>
      </w:r>
      <w:r w:rsidR="00F406FB">
        <w:rPr>
          <w:rFonts w:ascii="Times New Roman" w:hAnsi="Times New Roman" w:cs="Times New Roman"/>
          <w:sz w:val="24"/>
          <w:szCs w:val="24"/>
        </w:rPr>
        <w:t>нский район, с. Малышевка, ул. Ц</w:t>
      </w:r>
      <w:r>
        <w:rPr>
          <w:rFonts w:ascii="Times New Roman" w:hAnsi="Times New Roman" w:cs="Times New Roman"/>
          <w:sz w:val="24"/>
          <w:szCs w:val="24"/>
        </w:rPr>
        <w:t>ентральная, с видом разрешенного использования: для размещения автомобильных дорог и их</w:t>
      </w:r>
      <w:r w:rsidR="00F406FB">
        <w:rPr>
          <w:rFonts w:ascii="Times New Roman" w:hAnsi="Times New Roman" w:cs="Times New Roman"/>
          <w:sz w:val="24"/>
          <w:szCs w:val="24"/>
        </w:rPr>
        <w:t xml:space="preserve"> конструктивных элементов, категория земель: земли населенных пунктов, с кадастровым номером 38:19:070201:1061;</w:t>
      </w:r>
    </w:p>
    <w:p w:rsidR="00F406FB" w:rsidRDefault="00F406FB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1.2.земельный участок, находящийся по адресу: Иркутская область, Усть-Удинский район, с. Малышевка, ул. Дорожная, с видом разрешенного использования: для размещения автомобильных дорог и их конструктивных элементов, категория земель: земли населенных пунктов, с кадастровым номером 38:19:070201:1080.</w:t>
      </w:r>
    </w:p>
    <w:p w:rsidR="00F406FB" w:rsidRDefault="00F406FB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2.Публичный сервитут, указанный в п. 1 настоящего постановления, устанавливается для размещения линейного объекта </w:t>
      </w:r>
      <w:r w:rsidRPr="00F406FB">
        <w:rPr>
          <w:rFonts w:ascii="Times New Roman" w:hAnsi="Times New Roman" w:cs="Times New Roman"/>
          <w:sz w:val="24"/>
          <w:szCs w:val="24"/>
        </w:rPr>
        <w:t xml:space="preserve">«Реконструкция объекта «ВЛ-0,4 кВ от КТП 7-640 и 7-641 с. </w:t>
      </w:r>
      <w:proofErr w:type="spellStart"/>
      <w:r w:rsidRPr="00F406FB">
        <w:rPr>
          <w:rFonts w:ascii="Times New Roman" w:hAnsi="Times New Roman" w:cs="Times New Roman"/>
          <w:sz w:val="24"/>
          <w:szCs w:val="24"/>
        </w:rPr>
        <w:t>Малыш</w:t>
      </w:r>
      <w:r w:rsidR="00265C2E" w:rsidRPr="00283409">
        <w:rPr>
          <w:rFonts w:ascii="Times New Roman" w:hAnsi="Times New Roman" w:cs="Times New Roman"/>
          <w:sz w:val="24"/>
          <w:szCs w:val="24"/>
        </w:rPr>
        <w:t>о</w:t>
      </w:r>
      <w:r w:rsidRPr="00283409">
        <w:rPr>
          <w:rFonts w:ascii="Times New Roman" w:hAnsi="Times New Roman" w:cs="Times New Roman"/>
          <w:sz w:val="24"/>
          <w:szCs w:val="24"/>
        </w:rPr>
        <w:t>вк</w:t>
      </w:r>
      <w:r w:rsidRPr="00F406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06FB">
        <w:rPr>
          <w:rFonts w:ascii="Times New Roman" w:hAnsi="Times New Roman" w:cs="Times New Roman"/>
          <w:sz w:val="24"/>
          <w:szCs w:val="24"/>
        </w:rPr>
        <w:t>» (инв. № 6000700353)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06FB" w:rsidRDefault="00F406FB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границы публичного сервитута указанного в п. 1 настоящего постановления, в соответствии со схемой расположения границ публичного сервитута</w:t>
      </w:r>
      <w:r w:rsidR="00E91D4E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(Приложение № 1, № 2).</w:t>
      </w:r>
    </w:p>
    <w:p w:rsidR="00E91D4E" w:rsidRDefault="00E91D4E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4.Определить правообладателем публичного сервитута ОАО «ИЭСК» (ОГРН 1093850013762, ИНН 3812122706, юридический адрес: Российская Федерация, Иркутская область, г. Иркутск, улица Лермонтова, 257).</w:t>
      </w:r>
    </w:p>
    <w:p w:rsidR="00E91D4E" w:rsidRDefault="00E91D4E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Обязать ОАО «ИЭСК»:</w:t>
      </w:r>
    </w:p>
    <w:p w:rsidR="00E91D4E" w:rsidRDefault="00E91D4E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-привести земельные участки, указанные в пункте 1 настоящего постановления, в состояние, пригодное для его использования в соответствии с видом разрешенного использования, осуществить при необходимости рекультивацию земельного участка в </w:t>
      </w:r>
      <w:r>
        <w:rPr>
          <w:rFonts w:ascii="Times New Roman" w:hAnsi="Times New Roman" w:cs="Times New Roman"/>
          <w:sz w:val="24"/>
          <w:szCs w:val="24"/>
        </w:rPr>
        <w:lastRenderedPageBreak/>
        <w:t>срок не позднее, чем три месяца после завершения строительства, для которого был установлен публичный сервитут.</w:t>
      </w:r>
    </w:p>
    <w:p w:rsidR="00E91D4E" w:rsidRDefault="00E91D4E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3BA7">
        <w:rPr>
          <w:rFonts w:ascii="Times New Roman" w:hAnsi="Times New Roman" w:cs="Times New Roman"/>
          <w:sz w:val="24"/>
          <w:szCs w:val="24"/>
        </w:rPr>
        <w:t>Ведущему специалисту администрации (</w:t>
      </w:r>
      <w:proofErr w:type="spellStart"/>
      <w:r w:rsidR="00593BA7">
        <w:rPr>
          <w:rFonts w:ascii="Times New Roman" w:hAnsi="Times New Roman" w:cs="Times New Roman"/>
          <w:sz w:val="24"/>
          <w:szCs w:val="24"/>
        </w:rPr>
        <w:t>Гадельшиной</w:t>
      </w:r>
      <w:proofErr w:type="spellEnd"/>
      <w:r w:rsidR="00593BA7">
        <w:rPr>
          <w:rFonts w:ascii="Times New Roman" w:hAnsi="Times New Roman" w:cs="Times New Roman"/>
          <w:sz w:val="24"/>
          <w:szCs w:val="24"/>
        </w:rPr>
        <w:t xml:space="preserve"> М.А.) в течение 5 рабочих дней:</w:t>
      </w:r>
    </w:p>
    <w:p w:rsidR="00593BA7" w:rsidRDefault="00593B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-направить копию настоящего постановления обладателю публичного сервитута ОАО «ИЭСК»;</w:t>
      </w:r>
    </w:p>
    <w:p w:rsidR="00593BA7" w:rsidRDefault="00593B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-направить копию настоящего постановления в Федеральную службу кадастра и картографии по Иркутской области;</w:t>
      </w:r>
    </w:p>
    <w:p w:rsidR="00593BA7" w:rsidRDefault="00593B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7.Настоящее постановление опубликовать в информационном вестнике «Информационный бюллетень» и разместить на сайте администрации Малышевского сельского поселения в информационно-телекоммуникационной сети «Интернет» по адресу: </w:t>
      </w:r>
      <w:hyperlink r:id="rId5" w:history="1">
        <w:r w:rsidR="00CD71A7" w:rsidRPr="004F08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71A7" w:rsidRPr="00CD71A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D71A7" w:rsidRPr="00CD71A7">
          <w:rPr>
            <w:rStyle w:val="a4"/>
            <w:rFonts w:ascii="Times New Roman" w:hAnsi="Times New Roman" w:cs="Times New Roman"/>
            <w:sz w:val="24"/>
            <w:szCs w:val="24"/>
          </w:rPr>
          <w:t>малышевка.рф</w:t>
        </w:r>
        <w:proofErr w:type="spellEnd"/>
        <w:r w:rsidR="00CD71A7" w:rsidRPr="00CD71A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CD71A7" w:rsidRPr="00CD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A7" w:rsidRDefault="00CD71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8.Настоящее постановление вступает в силу после его официального опубликования.</w:t>
      </w:r>
    </w:p>
    <w:p w:rsidR="00CD71A7" w:rsidRDefault="00CD71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9.Контроль за исполнением настоящего постановления оставляю за собой.</w:t>
      </w:r>
    </w:p>
    <w:p w:rsidR="00CD71A7" w:rsidRDefault="00CD71A7" w:rsidP="00CD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1A7" w:rsidRDefault="00CD71A7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A7" w:rsidRDefault="00CD71A7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A7" w:rsidRDefault="00CD71A7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Малышевского</w:t>
      </w:r>
    </w:p>
    <w:p w:rsidR="00CD71A7" w:rsidRDefault="00CD71A7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Н.В. Салтыкова</w:t>
      </w: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F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0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16 от 17.04.2019г.  (ред. от 25.06.2019г. № 19)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pStyle w:val="10"/>
        <w:framePr w:w="9974" w:h="581" w:hRule="exact" w:wrap="none" w:vAnchor="page" w:hAnchor="page" w:x="933" w:y="3030"/>
        <w:shd w:val="clear" w:color="auto" w:fill="auto"/>
        <w:spacing w:after="0" w:line="240" w:lineRule="exact"/>
        <w:ind w:left="320"/>
        <w:jc w:val="left"/>
      </w:pPr>
      <w:bookmarkStart w:id="1" w:name="bookmark2"/>
      <w:r>
        <w:t>СХЕМА РАСПОЛОЖЕНИЯ ЗЕМЕЛЬНОГО УЧАСТКА НА КАДАСТРОВОМ ПЛАНЕ</w:t>
      </w:r>
      <w:bookmarkEnd w:id="1"/>
    </w:p>
    <w:p w:rsidR="00283409" w:rsidRDefault="00283409" w:rsidP="00283409">
      <w:pPr>
        <w:pStyle w:val="10"/>
        <w:framePr w:w="9974" w:h="581" w:hRule="exact" w:wrap="none" w:vAnchor="page" w:hAnchor="page" w:x="933" w:y="3030"/>
        <w:shd w:val="clear" w:color="auto" w:fill="auto"/>
        <w:spacing w:after="0" w:line="240" w:lineRule="exact"/>
        <w:ind w:right="200"/>
        <w:jc w:val="center"/>
      </w:pPr>
      <w:bookmarkStart w:id="2" w:name="bookmark3"/>
      <w:r>
        <w:t>ТЕРРИТОРИИ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3686"/>
        <w:gridCol w:w="3427"/>
      </w:tblGrid>
      <w:tr w:rsidR="00283409" w:rsidTr="00C511B5">
        <w:trPr>
          <w:trHeight w:hRule="exact" w:val="298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</w:pPr>
            <w:r>
              <w:rPr>
                <w:rStyle w:val="2TimesNewRoman10pt"/>
                <w:rFonts w:eastAsia="Arial"/>
              </w:rPr>
              <w:t>Условный номер земельного участка 38:19:070201:1061/чзу</w:t>
            </w:r>
            <w:proofErr w:type="gramStart"/>
            <w:r>
              <w:rPr>
                <w:rStyle w:val="2TimesNewRoman10pt"/>
                <w:rFonts w:eastAsia="Arial"/>
              </w:rPr>
              <w:t>1</w:t>
            </w:r>
            <w:proofErr w:type="gramEnd"/>
          </w:p>
        </w:tc>
      </w:tr>
      <w:tr w:rsidR="00283409" w:rsidTr="00C511B5">
        <w:trPr>
          <w:trHeight w:hRule="exact" w:val="274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</w:pPr>
            <w:r>
              <w:rPr>
                <w:rStyle w:val="2TimesNewRoman10pt"/>
                <w:rFonts w:eastAsia="Arial"/>
              </w:rPr>
              <w:t>Площадь земельного участка 9 кв.м.</w:t>
            </w:r>
          </w:p>
        </w:tc>
      </w:tr>
      <w:tr w:rsidR="00283409" w:rsidTr="00C511B5">
        <w:trPr>
          <w:trHeight w:hRule="exact" w:val="278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after="6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Обозначение</w:t>
            </w:r>
          </w:p>
          <w:p w:rsidR="00283409" w:rsidRDefault="00283409" w:rsidP="00C511B5">
            <w:pPr>
              <w:framePr w:w="9974" w:h="2813" w:wrap="none" w:vAnchor="page" w:hAnchor="page" w:x="933" w:y="3703"/>
              <w:spacing w:before="60" w:line="200" w:lineRule="exact"/>
              <w:jc w:val="center"/>
            </w:pPr>
            <w:r>
              <w:rPr>
                <w:rStyle w:val="2TimesNewRoman10pt"/>
                <w:rFonts w:eastAsia="Arial"/>
              </w:rPr>
              <w:t>характерных точек границ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Координаты</w:t>
            </w:r>
            <w:proofErr w:type="gramStart"/>
            <w:r>
              <w:rPr>
                <w:rStyle w:val="2TimesNewRoman10pt"/>
                <w:rFonts w:eastAsia="Arial"/>
              </w:rPr>
              <w:t xml:space="preserve"> ,</w:t>
            </w:r>
            <w:proofErr w:type="gramEnd"/>
            <w:r>
              <w:rPr>
                <w:rStyle w:val="2TimesNewRoman10pt"/>
                <w:rFonts w:eastAsia="Arial"/>
              </w:rPr>
              <w:t xml:space="preserve"> м</w:t>
            </w:r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X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  <w:lang w:val="en-US" w:eastAsia="en-US" w:bidi="en-US"/>
              </w:rPr>
              <w:t>Y</w:t>
            </w:r>
          </w:p>
        </w:tc>
      </w:tr>
      <w:tr w:rsidR="00283409" w:rsidTr="00C511B5">
        <w:trPr>
          <w:trHeight w:hRule="exact" w:val="23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</w:tr>
      <w:tr w:rsidR="00283409" w:rsidTr="00C511B5">
        <w:trPr>
          <w:trHeight w:hRule="exact" w:val="245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200" w:lineRule="exact"/>
              <w:jc w:val="center"/>
            </w:pPr>
            <w:r>
              <w:rPr>
                <w:rStyle w:val="2TimesNewRoman10pt"/>
                <w:rFonts w:eastAsia="Arial"/>
              </w:rPr>
              <w:t>38:19:070201:1061/чзу</w:t>
            </w:r>
            <w:proofErr w:type="gramStart"/>
            <w:r>
              <w:rPr>
                <w:rStyle w:val="2TimesNewRoman10pt"/>
                <w:rFonts w:eastAsia="Arial"/>
              </w:rPr>
              <w:t>1</w:t>
            </w:r>
            <w:proofErr w:type="gramEnd"/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546018,37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3273357,67</w:t>
            </w:r>
          </w:p>
        </w:tc>
      </w:tr>
      <w:tr w:rsidR="00283409" w:rsidTr="00C511B5">
        <w:trPr>
          <w:trHeight w:hRule="exact" w:val="23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546018,52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3273357,82</w:t>
            </w:r>
          </w:p>
        </w:tc>
      </w:tr>
      <w:tr w:rsidR="00283409" w:rsidTr="00C511B5">
        <w:trPr>
          <w:trHeight w:hRule="exact" w:val="24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546016,67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3273362,25</w:t>
            </w:r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546014,07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3273359,79</w:t>
            </w:r>
          </w:p>
        </w:tc>
      </w:tr>
      <w:tr w:rsidR="00283409" w:rsidTr="00C511B5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546018,37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60" w:lineRule="exact"/>
              <w:jc w:val="center"/>
            </w:pPr>
            <w:r>
              <w:rPr>
                <w:rStyle w:val="28pt"/>
              </w:rPr>
              <w:t>3273357,67</w:t>
            </w:r>
          </w:p>
        </w:tc>
      </w:tr>
    </w:tbl>
    <w:p w:rsidR="00283409" w:rsidRDefault="00283409" w:rsidP="00283409">
      <w:pPr>
        <w:pStyle w:val="21"/>
        <w:framePr w:wrap="none" w:vAnchor="page" w:hAnchor="page" w:x="933" w:y="6586"/>
        <w:shd w:val="clear" w:color="auto" w:fill="auto"/>
        <w:spacing w:before="0" w:line="200" w:lineRule="exact"/>
        <w:ind w:left="3120"/>
      </w:pPr>
      <w:bookmarkStart w:id="3" w:name="bookmark4"/>
      <w:r>
        <w:t>Система координат: МСК-38, зона 3</w:t>
      </w:r>
      <w:bookmarkEnd w:id="3"/>
    </w:p>
    <w:p w:rsidR="00283409" w:rsidRDefault="00283409" w:rsidP="00283409">
      <w:pPr>
        <w:framePr w:wrap="none" w:vAnchor="page" w:hAnchor="page" w:x="1384" w:y="689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67400" cy="3781425"/>
            <wp:effectExtent l="19050" t="0" r="0" b="0"/>
            <wp:docPr id="1" name="Рисунок 1" descr="C:\Users\we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09" w:rsidRDefault="00283409" w:rsidP="00283409">
      <w:pPr>
        <w:pStyle w:val="21"/>
        <w:framePr w:w="9974" w:h="248" w:hRule="exact" w:wrap="none" w:vAnchor="page" w:hAnchor="page" w:x="933" w:y="13046"/>
        <w:shd w:val="clear" w:color="auto" w:fill="auto"/>
        <w:spacing w:before="0" w:line="200" w:lineRule="exact"/>
        <w:ind w:left="240"/>
        <w:jc w:val="center"/>
      </w:pPr>
      <w:bookmarkStart w:id="4" w:name="bookmark5"/>
      <w:r>
        <w:t>УСЛОВНЫЕ ОБОЗНАЧЕНИЯ</w:t>
      </w:r>
      <w:bookmarkEnd w:id="4"/>
    </w:p>
    <w:p w:rsidR="00283409" w:rsidRDefault="00283409" w:rsidP="00283409">
      <w:pPr>
        <w:framePr w:wrap="none" w:vAnchor="page" w:hAnchor="page" w:x="3366" w:y="15013"/>
        <w:spacing w:line="160" w:lineRule="exact"/>
      </w:pPr>
      <w:r>
        <w:rPr>
          <w:rStyle w:val="48pt"/>
        </w:rPr>
        <w:t xml:space="preserve">• </w:t>
      </w:r>
      <w:r>
        <w:rPr>
          <w:rStyle w:val="40"/>
        </w:rPr>
        <w:t>21</w:t>
      </w:r>
    </w:p>
    <w:p w:rsidR="00283409" w:rsidRDefault="00283409" w:rsidP="00283409">
      <w:pPr>
        <w:framePr w:w="9974" w:h="1939" w:hRule="exact" w:wrap="none" w:vAnchor="page" w:hAnchor="page" w:x="933" w:y="13344"/>
        <w:widowControl w:val="0"/>
        <w:numPr>
          <w:ilvl w:val="0"/>
          <w:numId w:val="2"/>
        </w:numPr>
        <w:tabs>
          <w:tab w:val="left" w:pos="3495"/>
        </w:tabs>
        <w:spacing w:after="0" w:line="182" w:lineRule="exact"/>
        <w:ind w:left="3317" w:right="2480"/>
      </w:pPr>
      <w:r>
        <w:rPr>
          <w:rStyle w:val="22"/>
        </w:rPr>
        <w:t>вновь образованная часть границы, сведения о которой</w:t>
      </w:r>
      <w:r>
        <w:rPr>
          <w:rStyle w:val="22"/>
        </w:rPr>
        <w:br/>
        <w:t>достаточны для определения ее местоположения</w:t>
      </w:r>
    </w:p>
    <w:p w:rsidR="00283409" w:rsidRDefault="00283409" w:rsidP="00283409">
      <w:pPr>
        <w:framePr w:w="9974" w:h="1939" w:hRule="exact" w:wrap="none" w:vAnchor="page" w:hAnchor="page" w:x="933" w:y="13344"/>
        <w:widowControl w:val="0"/>
        <w:numPr>
          <w:ilvl w:val="0"/>
          <w:numId w:val="2"/>
        </w:numPr>
        <w:tabs>
          <w:tab w:val="left" w:pos="3500"/>
        </w:tabs>
        <w:spacing w:after="138" w:line="182" w:lineRule="exact"/>
        <w:ind w:left="3317" w:right="2200"/>
      </w:pPr>
      <w:r>
        <w:rPr>
          <w:rStyle w:val="22"/>
        </w:rPr>
        <w:t>существующая часть границы, имеющиеся в ГКН сведения</w:t>
      </w:r>
      <w:r>
        <w:rPr>
          <w:rStyle w:val="22"/>
        </w:rPr>
        <w:br/>
        <w:t>о которой достаточны для определения ее местоположения</w:t>
      </w:r>
    </w:p>
    <w:p w:rsidR="00283409" w:rsidRDefault="00283409" w:rsidP="00283409">
      <w:pPr>
        <w:framePr w:w="9974" w:h="1939" w:hRule="exact" w:wrap="none" w:vAnchor="page" w:hAnchor="page" w:x="933" w:y="13344"/>
        <w:widowControl w:val="0"/>
        <w:numPr>
          <w:ilvl w:val="0"/>
          <w:numId w:val="2"/>
        </w:numPr>
        <w:tabs>
          <w:tab w:val="left" w:pos="3505"/>
        </w:tabs>
        <w:spacing w:after="166" w:line="160" w:lineRule="exact"/>
        <w:ind w:left="3317" w:right="2107"/>
        <w:jc w:val="both"/>
        <w:outlineLvl w:val="2"/>
      </w:pPr>
      <w:bookmarkStart w:id="5" w:name="bookmark6"/>
      <w:r>
        <w:rPr>
          <w:rStyle w:val="30"/>
        </w:rPr>
        <w:t>граница кадастрового квартала</w:t>
      </w:r>
      <w:bookmarkEnd w:id="5"/>
    </w:p>
    <w:p w:rsidR="00283409" w:rsidRDefault="00283409" w:rsidP="00283409">
      <w:pPr>
        <w:framePr w:w="9974" w:h="1939" w:hRule="exact" w:wrap="none" w:vAnchor="page" w:hAnchor="page" w:x="933" w:y="13344"/>
        <w:widowControl w:val="0"/>
        <w:numPr>
          <w:ilvl w:val="0"/>
          <w:numId w:val="2"/>
        </w:numPr>
        <w:tabs>
          <w:tab w:val="left" w:pos="3505"/>
        </w:tabs>
        <w:spacing w:after="48" w:line="160" w:lineRule="exact"/>
        <w:ind w:left="3317" w:right="2107"/>
        <w:jc w:val="both"/>
        <w:outlineLvl w:val="2"/>
      </w:pPr>
      <w:bookmarkStart w:id="6" w:name="bookmark7"/>
      <w:r>
        <w:rPr>
          <w:rStyle w:val="30"/>
        </w:rPr>
        <w:t>граница населенного пункта</w:t>
      </w:r>
      <w:bookmarkEnd w:id="6"/>
    </w:p>
    <w:p w:rsidR="00283409" w:rsidRDefault="00283409" w:rsidP="00283409">
      <w:pPr>
        <w:framePr w:w="9974" w:h="1939" w:hRule="exact" w:wrap="none" w:vAnchor="page" w:hAnchor="page" w:x="933" w:y="13344"/>
        <w:widowControl w:val="0"/>
        <w:numPr>
          <w:ilvl w:val="0"/>
          <w:numId w:val="2"/>
        </w:numPr>
        <w:tabs>
          <w:tab w:val="left" w:pos="3505"/>
        </w:tabs>
        <w:spacing w:after="0" w:line="182" w:lineRule="exact"/>
        <w:ind w:left="3317" w:right="2200"/>
      </w:pPr>
      <w:r>
        <w:rPr>
          <w:rStyle w:val="22"/>
        </w:rPr>
        <w:t>характерная точка границы, сведения о которой позволяют</w:t>
      </w:r>
      <w:r>
        <w:rPr>
          <w:rStyle w:val="22"/>
        </w:rPr>
        <w:br/>
        <w:t>однозначно определить ее положение на местности</w:t>
      </w:r>
    </w:p>
    <w:p w:rsidR="00283409" w:rsidRDefault="00283409" w:rsidP="00283409">
      <w:pPr>
        <w:framePr w:w="9974" w:h="902" w:hRule="exact" w:wrap="none" w:vAnchor="page" w:hAnchor="page" w:x="933" w:y="15280"/>
        <w:spacing w:after="0" w:line="283" w:lineRule="exact"/>
        <w:ind w:left="1800"/>
      </w:pPr>
      <w:r>
        <w:rPr>
          <w:rStyle w:val="30"/>
        </w:rPr>
        <w:t>38:1</w:t>
      </w:r>
      <w:r>
        <w:t>9:070201</w:t>
      </w:r>
      <w:r>
        <w:rPr>
          <w:rStyle w:val="30"/>
        </w:rPr>
        <w:t>:764- кадастровый номер земельного участка</w:t>
      </w:r>
    </w:p>
    <w:p w:rsidR="00283409" w:rsidRDefault="00283409" w:rsidP="00283409">
      <w:pPr>
        <w:framePr w:w="9974" w:h="902" w:hRule="exact" w:wrap="none" w:vAnchor="page" w:hAnchor="page" w:x="933" w:y="15280"/>
        <w:spacing w:after="0" w:line="283" w:lineRule="exact"/>
        <w:ind w:left="1800"/>
      </w:pPr>
      <w:bookmarkStart w:id="7" w:name="bookmark8"/>
      <w:r>
        <w:rPr>
          <w:rStyle w:val="311pt"/>
        </w:rPr>
        <w:t>38</w:t>
      </w:r>
      <w:r>
        <w:rPr>
          <w:rStyle w:val="375pt"/>
        </w:rPr>
        <w:t>:</w:t>
      </w:r>
      <w:r>
        <w:rPr>
          <w:rStyle w:val="311pt"/>
        </w:rPr>
        <w:t>19:070201</w:t>
      </w:r>
      <w:r>
        <w:rPr>
          <w:rStyle w:val="311pt"/>
        </w:rPr>
        <w:br/>
      </w:r>
      <w:r>
        <w:t xml:space="preserve">: </w:t>
      </w:r>
      <w:r>
        <w:rPr>
          <w:rStyle w:val="30"/>
        </w:rPr>
        <w:t>106</w:t>
      </w:r>
      <w:r>
        <w:t xml:space="preserve">1 </w:t>
      </w:r>
      <w:r>
        <w:rPr>
          <w:rStyle w:val="30"/>
        </w:rPr>
        <w:t>/</w:t>
      </w:r>
      <w:proofErr w:type="spellStart"/>
      <w:r>
        <w:rPr>
          <w:rStyle w:val="30"/>
        </w:rPr>
        <w:t>чзу</w:t>
      </w:r>
      <w:proofErr w:type="spellEnd"/>
      <w:r>
        <w:rPr>
          <w:rStyle w:val="30"/>
        </w:rPr>
        <w:t xml:space="preserve"> </w:t>
      </w:r>
      <w:r>
        <w:t>1</w:t>
      </w:r>
      <w:bookmarkEnd w:id="7"/>
    </w:p>
    <w:p w:rsidR="00283409" w:rsidRDefault="00283409" w:rsidP="00283409">
      <w:pPr>
        <w:framePr w:w="4022" w:h="428" w:hRule="exact" w:wrap="none" w:vAnchor="page" w:hAnchor="page" w:x="4307" w:y="15698"/>
        <w:widowControl w:val="0"/>
        <w:numPr>
          <w:ilvl w:val="0"/>
          <w:numId w:val="3"/>
        </w:numPr>
        <w:tabs>
          <w:tab w:val="left" w:pos="96"/>
        </w:tabs>
        <w:spacing w:after="30" w:line="150" w:lineRule="exact"/>
        <w:jc w:val="both"/>
      </w:pPr>
      <w:r>
        <w:rPr>
          <w:rStyle w:val="22"/>
        </w:rPr>
        <w:t>номер кадастрового квартала</w:t>
      </w:r>
    </w:p>
    <w:p w:rsidR="00283409" w:rsidRDefault="00283409" w:rsidP="00283409">
      <w:pPr>
        <w:framePr w:w="4022" w:h="428" w:hRule="exact" w:wrap="none" w:vAnchor="page" w:hAnchor="page" w:x="4307" w:y="15698"/>
        <w:widowControl w:val="0"/>
        <w:numPr>
          <w:ilvl w:val="0"/>
          <w:numId w:val="3"/>
        </w:numPr>
        <w:tabs>
          <w:tab w:val="left" w:pos="96"/>
        </w:tabs>
        <w:spacing w:after="0" w:line="150" w:lineRule="exact"/>
        <w:jc w:val="both"/>
      </w:pPr>
      <w:r>
        <w:rPr>
          <w:rStyle w:val="22"/>
        </w:rPr>
        <w:t>номер вновь образованной части земельного участка</w:t>
      </w:r>
    </w:p>
    <w:p w:rsidR="00283409" w:rsidRDefault="00283409" w:rsidP="00283409">
      <w:pPr>
        <w:rPr>
          <w:sz w:val="2"/>
          <w:szCs w:val="2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283409" w:rsidRDefault="00283409" w:rsidP="002834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16 от 17.04.2019г.  (ред. от 25.06.2019г. № 19)</w:t>
      </w:r>
    </w:p>
    <w:p w:rsidR="00283409" w:rsidRDefault="00283409" w:rsidP="00283409">
      <w:pPr>
        <w:pStyle w:val="10"/>
        <w:framePr w:w="9974" w:h="581" w:hRule="exact" w:wrap="none" w:vAnchor="page" w:hAnchor="page" w:x="933" w:y="3030"/>
        <w:shd w:val="clear" w:color="auto" w:fill="auto"/>
        <w:spacing w:after="0" w:line="240" w:lineRule="exact"/>
        <w:ind w:left="320"/>
        <w:jc w:val="left"/>
      </w:pPr>
      <w:r>
        <w:t>СХЕМА РАСПОЛОЖЕНИЯ ЗЕМЕЛЬНОГО УЧАСТКА НА КАДАСТРОВОМ ПЛАНЕ</w:t>
      </w:r>
    </w:p>
    <w:p w:rsidR="00283409" w:rsidRDefault="00283409" w:rsidP="00283409">
      <w:pPr>
        <w:pStyle w:val="10"/>
        <w:framePr w:w="9974" w:h="581" w:hRule="exact" w:wrap="none" w:vAnchor="page" w:hAnchor="page" w:x="933" w:y="3030"/>
        <w:shd w:val="clear" w:color="auto" w:fill="auto"/>
        <w:spacing w:after="0" w:line="240" w:lineRule="exact"/>
        <w:ind w:right="200"/>
        <w:jc w:val="center"/>
      </w:pPr>
      <w:r>
        <w:t>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61"/>
        <w:gridCol w:w="3686"/>
        <w:gridCol w:w="3427"/>
      </w:tblGrid>
      <w:tr w:rsidR="00283409" w:rsidTr="00C511B5">
        <w:trPr>
          <w:trHeight w:hRule="exact" w:val="298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</w:pPr>
            <w:r>
              <w:rPr>
                <w:rStyle w:val="2TimesNewRoman9pt"/>
                <w:rFonts w:eastAsia="Arial"/>
              </w:rPr>
              <w:t>Условный номер земельного участка 38:19:070201:1080/чзу</w:t>
            </w:r>
            <w:proofErr w:type="gramStart"/>
            <w:r>
              <w:rPr>
                <w:rStyle w:val="2TimesNewRoman9pt"/>
                <w:rFonts w:eastAsia="Arial"/>
              </w:rPr>
              <w:t>1</w:t>
            </w:r>
            <w:proofErr w:type="gramEnd"/>
          </w:p>
        </w:tc>
      </w:tr>
      <w:tr w:rsidR="00283409" w:rsidTr="00C511B5">
        <w:trPr>
          <w:trHeight w:hRule="exact" w:val="274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</w:pPr>
            <w:r>
              <w:rPr>
                <w:rStyle w:val="2TimesNewRoman9pt"/>
                <w:rFonts w:eastAsia="Arial"/>
              </w:rPr>
              <w:t>Площадь земельного участка 39 кв.м.</w:t>
            </w:r>
          </w:p>
        </w:tc>
      </w:tr>
      <w:tr w:rsidR="00283409" w:rsidTr="00C511B5">
        <w:trPr>
          <w:trHeight w:hRule="exact" w:val="278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after="60" w:line="180" w:lineRule="exact"/>
              <w:jc w:val="center"/>
            </w:pPr>
            <w:r>
              <w:rPr>
                <w:rStyle w:val="2TimesNewRoman9pt"/>
                <w:rFonts w:eastAsia="Arial"/>
              </w:rPr>
              <w:t>Обозначение</w:t>
            </w:r>
          </w:p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характерных точек границ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Координаты</w:t>
            </w:r>
            <w:proofErr w:type="gramStart"/>
            <w:r>
              <w:rPr>
                <w:rStyle w:val="2TimesNewRoman9pt"/>
                <w:rFonts w:eastAsia="Arial"/>
              </w:rPr>
              <w:t xml:space="preserve"> ,</w:t>
            </w:r>
            <w:proofErr w:type="gramEnd"/>
            <w:r>
              <w:rPr>
                <w:rStyle w:val="2TimesNewRoman9pt"/>
                <w:rFonts w:eastAsia="Arial"/>
              </w:rPr>
              <w:t xml:space="preserve"> м</w:t>
            </w:r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X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  <w:lang w:val="en-US" w:eastAsia="en-US" w:bidi="en-US"/>
              </w:rPr>
              <w:t>Y</w:t>
            </w:r>
          </w:p>
        </w:tc>
      </w:tr>
      <w:tr w:rsidR="00283409" w:rsidTr="00C511B5">
        <w:trPr>
          <w:trHeight w:hRule="exact" w:val="23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proofErr w:type="spellStart"/>
            <w:r>
              <w:rPr>
                <w:rStyle w:val="2TimesNewRoman9pt"/>
                <w:rFonts w:eastAsia="Arial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</w:t>
            </w:r>
          </w:p>
        </w:tc>
      </w:tr>
      <w:tr w:rsidR="00283409" w:rsidTr="00C511B5">
        <w:trPr>
          <w:trHeight w:hRule="exact" w:val="245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38:19:070201:1080/чзу</w:t>
            </w:r>
            <w:proofErr w:type="gramStart"/>
            <w:r>
              <w:rPr>
                <w:rStyle w:val="2TimesNewRoman9pt"/>
                <w:rFonts w:eastAsia="Arial"/>
              </w:rPr>
              <w:t>1</w:t>
            </w:r>
            <w:proofErr w:type="gramEnd"/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546023,02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3273368,26</w:t>
            </w:r>
          </w:p>
        </w:tc>
      </w:tr>
      <w:tr w:rsidR="00283409" w:rsidTr="00C511B5">
        <w:trPr>
          <w:trHeight w:hRule="exact" w:val="23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546016,67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3273362,25</w:t>
            </w:r>
          </w:p>
        </w:tc>
      </w:tr>
      <w:tr w:rsidR="00283409" w:rsidTr="00C511B5">
        <w:trPr>
          <w:trHeight w:hRule="exact" w:val="24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546018,52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3273357,82</w:t>
            </w:r>
          </w:p>
        </w:tc>
      </w:tr>
      <w:tr w:rsidR="00283409" w:rsidTr="00C511B5">
        <w:trPr>
          <w:trHeight w:hRule="exact" w:val="2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546024,88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3273363,83</w:t>
            </w:r>
          </w:p>
        </w:tc>
      </w:tr>
      <w:tr w:rsidR="00283409" w:rsidTr="00C511B5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546023,02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09" w:rsidRDefault="00283409" w:rsidP="00C511B5">
            <w:pPr>
              <w:framePr w:w="9974" w:h="2813" w:wrap="none" w:vAnchor="page" w:hAnchor="page" w:x="933" w:y="3703"/>
              <w:spacing w:line="180" w:lineRule="exact"/>
              <w:jc w:val="center"/>
            </w:pPr>
            <w:r>
              <w:rPr>
                <w:rStyle w:val="2TimesNewRoman9pt"/>
                <w:rFonts w:eastAsia="Arial"/>
              </w:rPr>
              <w:t>3273368,26</w:t>
            </w:r>
          </w:p>
        </w:tc>
      </w:tr>
    </w:tbl>
    <w:p w:rsidR="00283409" w:rsidRDefault="00283409" w:rsidP="00283409">
      <w:pPr>
        <w:pStyle w:val="21"/>
        <w:framePr w:wrap="none" w:vAnchor="page" w:hAnchor="page" w:x="4019" w:y="6602"/>
        <w:shd w:val="clear" w:color="auto" w:fill="auto"/>
        <w:spacing w:before="0" w:line="180" w:lineRule="exact"/>
      </w:pPr>
      <w:r>
        <w:t>Система координат: МСК-38, зона 3</w:t>
      </w:r>
    </w:p>
    <w:p w:rsidR="00283409" w:rsidRDefault="00283409" w:rsidP="00283409">
      <w:pPr>
        <w:framePr w:wrap="none" w:vAnchor="page" w:hAnchor="page" w:x="1514" w:y="685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648325" cy="3819525"/>
            <wp:effectExtent l="19050" t="0" r="9525" b="0"/>
            <wp:docPr id="7" name="Рисунок 7" descr="C:\Users\we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09" w:rsidRDefault="00283409" w:rsidP="00283409">
      <w:pPr>
        <w:framePr w:wrap="none" w:vAnchor="page" w:hAnchor="page" w:x="3074" w:y="1333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7700" cy="1219200"/>
            <wp:effectExtent l="19050" t="0" r="0" b="0"/>
            <wp:docPr id="8" name="Рисунок 8" descr="C:\Users\we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09" w:rsidRDefault="00283409" w:rsidP="00283409">
      <w:pPr>
        <w:pStyle w:val="21"/>
        <w:framePr w:w="9974" w:h="2196" w:hRule="exact" w:wrap="none" w:vAnchor="page" w:hAnchor="page" w:x="933" w:y="13062"/>
        <w:shd w:val="clear" w:color="auto" w:fill="auto"/>
        <w:spacing w:before="0" w:line="180" w:lineRule="exact"/>
        <w:ind w:left="3422" w:right="2044"/>
      </w:pPr>
      <w:r>
        <w:t>УСЛОВНЫЕ ОБОЗНАЧЕНИЯ</w:t>
      </w:r>
    </w:p>
    <w:p w:rsidR="00283409" w:rsidRDefault="00283409" w:rsidP="00283409">
      <w:pPr>
        <w:framePr w:w="9974" w:h="2196" w:hRule="exact" w:wrap="none" w:vAnchor="page" w:hAnchor="page" w:x="933" w:y="13062"/>
        <w:widowControl w:val="0"/>
        <w:numPr>
          <w:ilvl w:val="0"/>
          <w:numId w:val="4"/>
        </w:numPr>
        <w:tabs>
          <w:tab w:val="left" w:pos="3627"/>
        </w:tabs>
        <w:spacing w:after="0" w:line="182" w:lineRule="exact"/>
        <w:ind w:left="3422" w:right="2380"/>
      </w:pPr>
      <w:r>
        <w:rPr>
          <w:rStyle w:val="22"/>
        </w:rPr>
        <w:t xml:space="preserve">вновь </w:t>
      </w:r>
      <w:r>
        <w:rPr>
          <w:rStyle w:val="22"/>
          <w:rFonts w:eastAsiaTheme="minorHAnsi"/>
        </w:rPr>
        <w:t>образованная часть границы, сведения о которой</w:t>
      </w:r>
      <w:r>
        <w:rPr>
          <w:rStyle w:val="22"/>
          <w:rFonts w:eastAsiaTheme="minorHAnsi"/>
        </w:rPr>
        <w:br/>
        <w:t>достаточны для определения ее местоположения</w:t>
      </w:r>
    </w:p>
    <w:p w:rsidR="00283409" w:rsidRDefault="00283409" w:rsidP="00283409">
      <w:pPr>
        <w:framePr w:w="9974" w:h="2196" w:hRule="exact" w:wrap="none" w:vAnchor="page" w:hAnchor="page" w:x="933" w:y="13062"/>
        <w:widowControl w:val="0"/>
        <w:numPr>
          <w:ilvl w:val="0"/>
          <w:numId w:val="4"/>
        </w:numPr>
        <w:tabs>
          <w:tab w:val="left" w:pos="3632"/>
        </w:tabs>
        <w:spacing w:after="86" w:line="182" w:lineRule="exact"/>
        <w:ind w:left="3422" w:right="2080"/>
      </w:pPr>
      <w:r>
        <w:rPr>
          <w:rStyle w:val="22"/>
          <w:rFonts w:eastAsiaTheme="minorHAnsi"/>
        </w:rPr>
        <w:t xml:space="preserve">существующая </w:t>
      </w:r>
      <w:r>
        <w:t xml:space="preserve">часть </w:t>
      </w:r>
      <w:r>
        <w:rPr>
          <w:rStyle w:val="22"/>
          <w:rFonts w:eastAsiaTheme="minorHAnsi"/>
        </w:rPr>
        <w:t xml:space="preserve">границы, имеющиеся </w:t>
      </w:r>
      <w:r>
        <w:rPr>
          <w:rStyle w:val="22"/>
        </w:rPr>
        <w:t xml:space="preserve">в </w:t>
      </w:r>
      <w:r>
        <w:rPr>
          <w:rStyle w:val="22"/>
          <w:rFonts w:eastAsiaTheme="minorHAnsi"/>
        </w:rPr>
        <w:t>ГКН сведения</w:t>
      </w:r>
      <w:r>
        <w:rPr>
          <w:rStyle w:val="22"/>
          <w:rFonts w:eastAsiaTheme="minorHAnsi"/>
        </w:rPr>
        <w:br/>
        <w:t>о которой достаточны для определения ее местоположения</w:t>
      </w:r>
    </w:p>
    <w:p w:rsidR="00283409" w:rsidRDefault="00283409" w:rsidP="00283409">
      <w:pPr>
        <w:framePr w:w="9974" w:h="2196" w:hRule="exact" w:wrap="none" w:vAnchor="page" w:hAnchor="page" w:x="933" w:y="13062"/>
        <w:widowControl w:val="0"/>
        <w:numPr>
          <w:ilvl w:val="0"/>
          <w:numId w:val="4"/>
        </w:numPr>
        <w:tabs>
          <w:tab w:val="left" w:pos="3632"/>
        </w:tabs>
        <w:spacing w:after="227" w:line="150" w:lineRule="exact"/>
        <w:ind w:left="3422" w:right="2044"/>
        <w:jc w:val="both"/>
      </w:pPr>
      <w:r>
        <w:rPr>
          <w:rStyle w:val="22"/>
          <w:rFonts w:eastAsiaTheme="minorHAnsi"/>
        </w:rPr>
        <w:t>граница кадастрового квартала</w:t>
      </w:r>
    </w:p>
    <w:p w:rsidR="00283409" w:rsidRDefault="00283409" w:rsidP="00283409">
      <w:pPr>
        <w:framePr w:w="9974" w:h="2196" w:hRule="exact" w:wrap="none" w:vAnchor="page" w:hAnchor="page" w:x="933" w:y="13062"/>
        <w:widowControl w:val="0"/>
        <w:numPr>
          <w:ilvl w:val="0"/>
          <w:numId w:val="4"/>
        </w:numPr>
        <w:tabs>
          <w:tab w:val="left" w:pos="3632"/>
        </w:tabs>
        <w:spacing w:after="0" w:line="150" w:lineRule="exact"/>
        <w:ind w:left="3422" w:right="2044"/>
        <w:jc w:val="both"/>
      </w:pPr>
      <w:r>
        <w:rPr>
          <w:rStyle w:val="22"/>
          <w:rFonts w:eastAsiaTheme="minorHAnsi"/>
        </w:rPr>
        <w:t>граница населенного пункта</w:t>
      </w:r>
    </w:p>
    <w:p w:rsidR="00283409" w:rsidRDefault="00283409" w:rsidP="00283409">
      <w:pPr>
        <w:framePr w:w="9974" w:h="2196" w:hRule="exact" w:wrap="none" w:vAnchor="page" w:hAnchor="page" w:x="933" w:y="13062"/>
        <w:widowControl w:val="0"/>
        <w:numPr>
          <w:ilvl w:val="0"/>
          <w:numId w:val="4"/>
        </w:numPr>
        <w:tabs>
          <w:tab w:val="left" w:pos="3632"/>
        </w:tabs>
        <w:spacing w:after="0" w:line="182" w:lineRule="exact"/>
        <w:ind w:left="3422" w:right="2080"/>
      </w:pPr>
      <w:r>
        <w:rPr>
          <w:rStyle w:val="22"/>
          <w:rFonts w:eastAsiaTheme="minorHAnsi"/>
        </w:rPr>
        <w:t>характерная точка границы, сведения о которой позволяют</w:t>
      </w:r>
      <w:r>
        <w:rPr>
          <w:rStyle w:val="22"/>
          <w:rFonts w:eastAsiaTheme="minorHAnsi"/>
        </w:rPr>
        <w:br/>
        <w:t>однозначно определить ее положение на местности</w:t>
      </w:r>
    </w:p>
    <w:p w:rsidR="00283409" w:rsidRDefault="00283409" w:rsidP="00283409">
      <w:pPr>
        <w:framePr w:wrap="none" w:vAnchor="page" w:hAnchor="page" w:x="933" w:y="15328"/>
        <w:spacing w:after="0" w:line="180" w:lineRule="exact"/>
        <w:ind w:left="1920"/>
      </w:pPr>
      <w:r>
        <w:rPr>
          <w:rStyle w:val="40"/>
        </w:rPr>
        <w:t xml:space="preserve">38:1 </w:t>
      </w:r>
      <w:r>
        <w:t>9:070201</w:t>
      </w:r>
      <w:r>
        <w:rPr>
          <w:rStyle w:val="40"/>
        </w:rPr>
        <w:t>:764- кадастровый номер земельного участка</w:t>
      </w:r>
    </w:p>
    <w:p w:rsidR="00283409" w:rsidRDefault="00283409" w:rsidP="00283409">
      <w:pPr>
        <w:framePr w:w="9974" w:h="514" w:hRule="exact" w:wrap="none" w:vAnchor="page" w:hAnchor="page" w:x="933" w:y="15626"/>
        <w:tabs>
          <w:tab w:val="left" w:pos="3501"/>
        </w:tabs>
        <w:spacing w:after="11" w:line="240" w:lineRule="auto"/>
        <w:ind w:left="1980"/>
      </w:pPr>
      <w:r>
        <w:t>38:19:070201</w:t>
      </w:r>
      <w:r>
        <w:tab/>
      </w:r>
      <w:r>
        <w:rPr>
          <w:rStyle w:val="50"/>
        </w:rPr>
        <w:t>- номер кадастрового квартала</w:t>
      </w:r>
    </w:p>
    <w:p w:rsidR="00283409" w:rsidRDefault="00283409" w:rsidP="00283409">
      <w:pPr>
        <w:framePr w:w="9974" w:h="514" w:hRule="exact" w:wrap="none" w:vAnchor="page" w:hAnchor="page" w:x="933" w:y="15626"/>
        <w:tabs>
          <w:tab w:val="left" w:pos="3501"/>
        </w:tabs>
        <w:spacing w:after="0" w:line="240" w:lineRule="auto"/>
        <w:ind w:left="2177"/>
      </w:pPr>
      <w:r>
        <w:rPr>
          <w:rStyle w:val="5TimesNewRoman9pt"/>
          <w:rFonts w:eastAsia="Arial"/>
        </w:rPr>
        <w:t>: 1080/</w:t>
      </w:r>
      <w:proofErr w:type="spellStart"/>
      <w:r>
        <w:rPr>
          <w:rStyle w:val="5TimesNewRoman9pt"/>
          <w:rFonts w:eastAsia="Arial"/>
        </w:rPr>
        <w:t>чзу</w:t>
      </w:r>
      <w:proofErr w:type="spellEnd"/>
      <w:r>
        <w:rPr>
          <w:rStyle w:val="5TimesNewRoman9pt"/>
          <w:rFonts w:eastAsia="Arial"/>
        </w:rPr>
        <w:t xml:space="preserve"> 1</w:t>
      </w:r>
      <w:r>
        <w:rPr>
          <w:rStyle w:val="5TimesNewRoman9pt"/>
          <w:rFonts w:eastAsia="Arial"/>
        </w:rPr>
        <w:tab/>
      </w:r>
      <w:r>
        <w:t xml:space="preserve">■ </w:t>
      </w:r>
      <w:r>
        <w:rPr>
          <w:rStyle w:val="50"/>
        </w:rPr>
        <w:t>номер вновь образованной части земельного участка</w:t>
      </w:r>
    </w:p>
    <w:p w:rsidR="00283409" w:rsidRPr="00283409" w:rsidRDefault="00283409" w:rsidP="00283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83409" w:rsidRPr="00283409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29C"/>
    <w:multiLevelType w:val="hybridMultilevel"/>
    <w:tmpl w:val="D24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7F53"/>
    <w:multiLevelType w:val="multilevel"/>
    <w:tmpl w:val="F92A45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F7B76"/>
    <w:multiLevelType w:val="multilevel"/>
    <w:tmpl w:val="7AFE02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83955"/>
    <w:multiLevelType w:val="multilevel"/>
    <w:tmpl w:val="8072FC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2E"/>
    <w:rsid w:val="000000E5"/>
    <w:rsid w:val="00004850"/>
    <w:rsid w:val="00046211"/>
    <w:rsid w:val="00071E8E"/>
    <w:rsid w:val="0011419E"/>
    <w:rsid w:val="0016206D"/>
    <w:rsid w:val="001637C9"/>
    <w:rsid w:val="001B305D"/>
    <w:rsid w:val="00243CBD"/>
    <w:rsid w:val="00265C2E"/>
    <w:rsid w:val="0026678E"/>
    <w:rsid w:val="00283409"/>
    <w:rsid w:val="0039186F"/>
    <w:rsid w:val="00467287"/>
    <w:rsid w:val="004C2639"/>
    <w:rsid w:val="004E7C84"/>
    <w:rsid w:val="00593BA7"/>
    <w:rsid w:val="006009B7"/>
    <w:rsid w:val="006543EE"/>
    <w:rsid w:val="00662C99"/>
    <w:rsid w:val="006E7BAD"/>
    <w:rsid w:val="006F2758"/>
    <w:rsid w:val="006F35A5"/>
    <w:rsid w:val="007C7FE6"/>
    <w:rsid w:val="0081748B"/>
    <w:rsid w:val="008231F3"/>
    <w:rsid w:val="00881D37"/>
    <w:rsid w:val="008A46A2"/>
    <w:rsid w:val="008C7A07"/>
    <w:rsid w:val="00941255"/>
    <w:rsid w:val="0095478E"/>
    <w:rsid w:val="009C4D2E"/>
    <w:rsid w:val="009D6D88"/>
    <w:rsid w:val="00A129D7"/>
    <w:rsid w:val="00A5373B"/>
    <w:rsid w:val="00B10C50"/>
    <w:rsid w:val="00B51408"/>
    <w:rsid w:val="00B9723D"/>
    <w:rsid w:val="00CA238F"/>
    <w:rsid w:val="00CA54F8"/>
    <w:rsid w:val="00CD71A7"/>
    <w:rsid w:val="00CF3C65"/>
    <w:rsid w:val="00D00FF5"/>
    <w:rsid w:val="00D87C81"/>
    <w:rsid w:val="00E107FF"/>
    <w:rsid w:val="00E91D4E"/>
    <w:rsid w:val="00F406FB"/>
    <w:rsid w:val="00F42DDC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1A7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834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rsid w:val="0028340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rsid w:val="0028340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10pt">
    <w:name w:val="Основной текст (2) + Times New Roman;10 pt;Полужирный"/>
    <w:basedOn w:val="2"/>
    <w:rsid w:val="002834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"/>
    <w:basedOn w:val="2"/>
    <w:rsid w:val="0028340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2834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8340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pt">
    <w:name w:val="Основной текст (4) + 8 pt"/>
    <w:basedOn w:val="4"/>
    <w:rsid w:val="0028340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0">
    <w:name w:val="Основной текст (4)"/>
    <w:basedOn w:val="4"/>
    <w:rsid w:val="002834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2834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"/>
    <w:basedOn w:val="3"/>
    <w:rsid w:val="002834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Заголовок №3 + 11 pt"/>
    <w:basedOn w:val="3"/>
    <w:rsid w:val="0028340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75pt">
    <w:name w:val="Заголовок №3 + 7;5 pt"/>
    <w:basedOn w:val="3"/>
    <w:rsid w:val="0028340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28340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283409"/>
    <w:pPr>
      <w:widowControl w:val="0"/>
      <w:shd w:val="clear" w:color="auto" w:fill="FFFFFF"/>
      <w:spacing w:before="60" w:after="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9"/>
    <w:rPr>
      <w:rFonts w:ascii="Tahoma" w:hAnsi="Tahoma" w:cs="Tahoma"/>
      <w:sz w:val="16"/>
      <w:szCs w:val="16"/>
    </w:rPr>
  </w:style>
  <w:style w:type="character" w:customStyle="1" w:styleId="2TimesNewRoman9pt">
    <w:name w:val="Основной текст (2) + Times New Roman;9 pt"/>
    <w:basedOn w:val="2"/>
    <w:rsid w:val="0028340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rsid w:val="0028340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2834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TimesNewRoman9pt">
    <w:name w:val="Основной текст (5) + Times New Roman;9 pt"/>
    <w:basedOn w:val="5"/>
    <w:rsid w:val="0028340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72;&#1083;&#1099;&#1096;&#1077;&#1074;&#1082;&#107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2020-04-28T07:57:00Z</cp:lastPrinted>
  <dcterms:created xsi:type="dcterms:W3CDTF">2020-04-28T04:13:00Z</dcterms:created>
  <dcterms:modified xsi:type="dcterms:W3CDTF">2020-04-28T07:57:00Z</dcterms:modified>
</cp:coreProperties>
</file>