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C6" w:rsidRDefault="008719C6" w:rsidP="008719C6">
      <w:pPr>
        <w:jc w:val="center"/>
      </w:pPr>
      <w:r>
        <w:t>РОССИЙСКАЯ ФЕДЕРАЦИЯ</w:t>
      </w:r>
    </w:p>
    <w:p w:rsidR="008719C6" w:rsidRDefault="008719C6" w:rsidP="008719C6">
      <w:pPr>
        <w:tabs>
          <w:tab w:val="left" w:pos="3100"/>
        </w:tabs>
        <w:jc w:val="center"/>
      </w:pPr>
      <w:r>
        <w:t>ИРКУТСКАЯ ОБЛАСТЬ</w:t>
      </w:r>
    </w:p>
    <w:p w:rsidR="008719C6" w:rsidRDefault="008719C6" w:rsidP="008719C6">
      <w:pPr>
        <w:jc w:val="center"/>
      </w:pPr>
      <w:r>
        <w:t>УСТЬ-УДИНСКИЙ РАЙОН</w:t>
      </w:r>
    </w:p>
    <w:p w:rsidR="008719C6" w:rsidRDefault="008719C6" w:rsidP="008719C6">
      <w:pPr>
        <w:jc w:val="center"/>
      </w:pPr>
      <w:r>
        <w:t>МАЛЫШЕВСКОЕ МУНИЦИПАЛЬНОЕ ОБРАЗОВАНИЕ</w:t>
      </w:r>
    </w:p>
    <w:p w:rsidR="008719C6" w:rsidRDefault="008719C6" w:rsidP="008719C6">
      <w:pPr>
        <w:jc w:val="center"/>
      </w:pPr>
      <w:r>
        <w:t>АДМИНИСТРАЦИЯ</w:t>
      </w:r>
    </w:p>
    <w:p w:rsidR="008719C6" w:rsidRDefault="008719C6" w:rsidP="008719C6">
      <w:pPr>
        <w:jc w:val="center"/>
      </w:pPr>
      <w:r>
        <w:t>ПОСТАНОВЛЕНИЕ</w:t>
      </w:r>
    </w:p>
    <w:p w:rsidR="008719C6" w:rsidRDefault="008719C6" w:rsidP="008719C6">
      <w:pPr>
        <w:jc w:val="both"/>
      </w:pPr>
    </w:p>
    <w:p w:rsidR="008719C6" w:rsidRDefault="00464CC0" w:rsidP="008719C6">
      <w:pPr>
        <w:jc w:val="both"/>
      </w:pPr>
      <w:r>
        <w:t>От 21.01.2022</w:t>
      </w:r>
      <w:r w:rsidR="008719C6">
        <w:t xml:space="preserve"> г.                                                              </w:t>
      </w:r>
      <w:r>
        <w:t xml:space="preserve">                             № 2</w:t>
      </w: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  <w:r>
        <w:t>Об утверждении расходных обязательств</w:t>
      </w:r>
    </w:p>
    <w:p w:rsidR="008719C6" w:rsidRDefault="008719C6" w:rsidP="008719C6">
      <w:pPr>
        <w:jc w:val="both"/>
      </w:pPr>
      <w:r>
        <w:t>для финансирования реализации мероприятий перечня проектов</w:t>
      </w:r>
    </w:p>
    <w:p w:rsidR="008719C6" w:rsidRDefault="008719C6" w:rsidP="008719C6">
      <w:pPr>
        <w:jc w:val="both"/>
      </w:pPr>
      <w:r>
        <w:t>народных инициатив администрации</w:t>
      </w:r>
    </w:p>
    <w:p w:rsidR="008719C6" w:rsidRDefault="008719C6" w:rsidP="008719C6">
      <w:pPr>
        <w:jc w:val="both"/>
      </w:pPr>
      <w:r>
        <w:t>Малышевс</w:t>
      </w:r>
      <w:r w:rsidR="00464CC0">
        <w:t>кого сельского поселения на 2022</w:t>
      </w:r>
      <w:r>
        <w:t xml:space="preserve"> год.</w:t>
      </w: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  <w:r>
        <w:t xml:space="preserve">     </w:t>
      </w:r>
      <w:proofErr w:type="gramStart"/>
      <w:r>
        <w:t>Руководствуясь ст. 86 Бюджетного кодекса Российской Федерации, законом Иркутской области</w:t>
      </w:r>
      <w:r w:rsidR="00464CC0">
        <w:t xml:space="preserve"> № 130-оз от 16.12.2021</w:t>
      </w:r>
      <w:r>
        <w:t xml:space="preserve"> </w:t>
      </w:r>
      <w:r w:rsidR="00464CC0">
        <w:t>г. «Об областном бюджете на 2022 год и на плановый период 2023 и 2024</w:t>
      </w:r>
      <w:r>
        <w:t xml:space="preserve"> годов», законом № 131-ФЗ от 06.10.2003 г. «Об общих принципах организации местного самоуправления в Российской Федерации», в соответствии с</w:t>
      </w:r>
      <w:r w:rsidR="001309B0">
        <w:t xml:space="preserve"> Положением о предоставлении </w:t>
      </w:r>
      <w:r>
        <w:t xml:space="preserve">субсидий из областного бюджета </w:t>
      </w:r>
      <w:r w:rsidR="001309B0">
        <w:t>местным бюджетам</w:t>
      </w:r>
      <w:r>
        <w:t xml:space="preserve"> в </w:t>
      </w:r>
      <w:r w:rsidR="001309B0">
        <w:t>целях софинансирования расходных обязательств муниципальных</w:t>
      </w:r>
      <w:proofErr w:type="gramEnd"/>
      <w:r w:rsidR="001309B0">
        <w:t xml:space="preserve"> образований Иркутской области на  реализацию</w:t>
      </w:r>
      <w:r>
        <w:t xml:space="preserve"> мероприятий перечня проектов народных инициатив, утвержденным постановлением Правительства Иркутской области от 14 февраля 2019 года № 108-пп, Уставом Малышевского муниципального образования</w:t>
      </w: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  <w:r>
        <w:t xml:space="preserve">                                                      ПОСТАНОВЛЯЮ:</w:t>
      </w:r>
    </w:p>
    <w:p w:rsidR="008719C6" w:rsidRDefault="008719C6" w:rsidP="008719C6">
      <w:pPr>
        <w:jc w:val="both"/>
      </w:pPr>
    </w:p>
    <w:p w:rsidR="008719C6" w:rsidRDefault="008719C6" w:rsidP="008719C6">
      <w:pPr>
        <w:numPr>
          <w:ilvl w:val="0"/>
          <w:numId w:val="1"/>
        </w:numPr>
        <w:jc w:val="both"/>
      </w:pPr>
      <w:r>
        <w:t>Утвердить расходные обязательства для финансирования перечня проектов народных инициатив за счет средств областного бюджета в целях софинан</w:t>
      </w:r>
      <w:r w:rsidR="001309B0">
        <w:t>сирования</w:t>
      </w:r>
      <w:r w:rsidR="00464CC0">
        <w:t xml:space="preserve">  расходов в размере 4</w:t>
      </w:r>
      <w:r w:rsidR="000E560F">
        <w:t>00 0</w:t>
      </w:r>
      <w:r>
        <w:t>00  рублей и средств местного бюджета на условиях софинансирования с о</w:t>
      </w:r>
      <w:r w:rsidR="00B713EE">
        <w:t>бластным бюджетом в размере 4 1</w:t>
      </w:r>
      <w:r w:rsidR="001309B0">
        <w:t>00 рублей</w:t>
      </w:r>
      <w:r>
        <w:t xml:space="preserve"> (приложение 1).</w:t>
      </w:r>
    </w:p>
    <w:p w:rsidR="008719C6" w:rsidRDefault="008719C6" w:rsidP="008719C6">
      <w:pPr>
        <w:numPr>
          <w:ilvl w:val="0"/>
          <w:numId w:val="1"/>
        </w:numPr>
        <w:jc w:val="both"/>
      </w:pPr>
      <w:r>
        <w:t>Утвердить порядок организации работы по реализации мероприятий перечня проектов народных инициатив и расходования бюджетных средств Малышевского м</w:t>
      </w:r>
      <w:r w:rsidR="00464CC0">
        <w:t>униципального образования в 2022</w:t>
      </w:r>
      <w:r>
        <w:t xml:space="preserve"> году (приложение 2)</w:t>
      </w:r>
    </w:p>
    <w:p w:rsidR="008719C6" w:rsidRDefault="008719C6" w:rsidP="008719C6">
      <w:pPr>
        <w:numPr>
          <w:ilvl w:val="0"/>
          <w:numId w:val="1"/>
        </w:numPr>
        <w:jc w:val="both"/>
      </w:pPr>
      <w:r>
        <w:t>Включить расходы в реестр расходных обязательств и в бюджет Малышевского муниципального образования.</w:t>
      </w:r>
    </w:p>
    <w:p w:rsidR="008719C6" w:rsidRDefault="008719C6" w:rsidP="008719C6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Малышевского муниципального образования.</w:t>
      </w:r>
    </w:p>
    <w:p w:rsidR="008719C6" w:rsidRDefault="008719C6" w:rsidP="008719C6">
      <w:pPr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  <w:r>
        <w:t>Глава Малышевского МО                                                     Н.В. Салтыкова</w:t>
      </w: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Default="008719C6" w:rsidP="008719C6">
      <w:pPr>
        <w:jc w:val="both"/>
      </w:pPr>
    </w:p>
    <w:p w:rsidR="008719C6" w:rsidRPr="001309B0" w:rsidRDefault="008719C6" w:rsidP="001309B0">
      <w:pPr>
        <w:shd w:val="clear" w:color="auto" w:fill="FFFFFF"/>
        <w:jc w:val="both"/>
        <w:rPr>
          <w:iCs/>
        </w:rPr>
        <w:sectPr w:rsidR="008719C6" w:rsidRPr="001309B0">
          <w:pgSz w:w="11906" w:h="16838"/>
          <w:pgMar w:top="1134" w:right="851" w:bottom="1134" w:left="1701" w:header="709" w:footer="709" w:gutter="0"/>
          <w:cols w:space="720"/>
        </w:sectPr>
      </w:pP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Малышевского муниципального образования</w:t>
      </w:r>
    </w:p>
    <w:p w:rsidR="008719C6" w:rsidRDefault="00B713EE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«21» января 2022 г. № 2</w:t>
      </w:r>
    </w:p>
    <w:p w:rsidR="008719C6" w:rsidRDefault="008719C6" w:rsidP="008719C6">
      <w:pPr>
        <w:shd w:val="clear" w:color="auto" w:fill="FFFFFF"/>
        <w:ind w:firstLine="709"/>
        <w:jc w:val="right"/>
      </w:pPr>
    </w:p>
    <w:p w:rsidR="008719C6" w:rsidRDefault="008719C6" w:rsidP="008719C6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ПЕРЕЧЕНЬ ПРО</w:t>
      </w:r>
      <w:r w:rsidR="00C02117">
        <w:rPr>
          <w:b/>
        </w:rPr>
        <w:t>ЕКТОВ НАРОДНЫХ ИНИЦИАТИВ НА 2022</w:t>
      </w:r>
      <w:r>
        <w:rPr>
          <w:b/>
        </w:rPr>
        <w:t xml:space="preserve"> ГОД </w:t>
      </w:r>
    </w:p>
    <w:p w:rsidR="008719C6" w:rsidRDefault="008719C6" w:rsidP="008719C6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МАЛЫШЕВСКОЕ МУНИЦИПАЛЬНОЕ ОБРАЗОВАНИЕ</w:t>
      </w:r>
    </w:p>
    <w:p w:rsidR="008719C6" w:rsidRDefault="008719C6" w:rsidP="008719C6">
      <w:pPr>
        <w:shd w:val="clear" w:color="auto" w:fill="FFFFFF"/>
        <w:ind w:firstLine="709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3"/>
        <w:gridCol w:w="3726"/>
        <w:gridCol w:w="2075"/>
        <w:gridCol w:w="2079"/>
        <w:gridCol w:w="1363"/>
        <w:gridCol w:w="1215"/>
        <w:gridCol w:w="2069"/>
      </w:tblGrid>
      <w:tr w:rsidR="008719C6" w:rsidTr="008719C6">
        <w:trPr>
          <w:trHeight w:val="5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 – всего,</w:t>
            </w:r>
          </w:p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 из: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 статьи ФЗ от 06.10.2003 № 131-ФЗ «Об общих принципах организации местного самоуправления в Российской Федерации»</w:t>
            </w:r>
          </w:p>
        </w:tc>
      </w:tr>
      <w:tr w:rsidR="008719C6" w:rsidTr="008719C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6" w:rsidRDefault="008719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6" w:rsidRDefault="008719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6" w:rsidRDefault="008719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6" w:rsidRDefault="008719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областного бюджета,</w:t>
            </w:r>
          </w:p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Местного бюджета,</w:t>
            </w:r>
          </w:p>
          <w:p w:rsidR="008719C6" w:rsidRDefault="008719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6" w:rsidRDefault="008719C6">
            <w:pPr>
              <w:rPr>
                <w:sz w:val="20"/>
                <w:szCs w:val="20"/>
                <w:lang w:eastAsia="en-US"/>
              </w:rPr>
            </w:pPr>
          </w:p>
        </w:tc>
      </w:tr>
      <w:tr w:rsidR="000E560F" w:rsidTr="00982ACD">
        <w:trPr>
          <w:trHeight w:val="2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0E56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E560F" w:rsidRDefault="000E560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560F" w:rsidRDefault="000E560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560F" w:rsidRDefault="000E560F" w:rsidP="00982A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21146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оснащения игровым и спортивным оборудованием детской спортивной площадки, расположенной по адре</w:t>
            </w:r>
            <w:r w:rsidR="00FE450A">
              <w:rPr>
                <w:sz w:val="20"/>
                <w:szCs w:val="20"/>
                <w:lang w:eastAsia="en-US"/>
              </w:rPr>
              <w:t xml:space="preserve">су: с. </w:t>
            </w:r>
            <w:proofErr w:type="spellStart"/>
            <w:r w:rsidR="00FE450A">
              <w:rPr>
                <w:sz w:val="20"/>
                <w:szCs w:val="20"/>
                <w:lang w:eastAsia="en-US"/>
              </w:rPr>
              <w:t>Малышевка</w:t>
            </w:r>
            <w:proofErr w:type="spellEnd"/>
            <w:r w:rsidR="00FE450A">
              <w:rPr>
                <w:sz w:val="20"/>
                <w:szCs w:val="20"/>
                <w:lang w:eastAsia="en-US"/>
              </w:rPr>
              <w:t xml:space="preserve">, ул. Центральная между </w:t>
            </w:r>
            <w:proofErr w:type="gramStart"/>
            <w:r w:rsidR="00FE450A">
              <w:rPr>
                <w:sz w:val="20"/>
                <w:szCs w:val="20"/>
                <w:lang w:eastAsia="en-US"/>
              </w:rPr>
              <w:t>памятником ВОВ</w:t>
            </w:r>
            <w:proofErr w:type="gramEnd"/>
            <w:r w:rsidR="00FE450A">
              <w:rPr>
                <w:sz w:val="20"/>
                <w:szCs w:val="20"/>
                <w:lang w:eastAsia="en-US"/>
              </w:rPr>
              <w:t xml:space="preserve"> и М КУК «КДЦ Малышевского МО»</w:t>
            </w:r>
            <w:r w:rsidR="008F1D37">
              <w:rPr>
                <w:sz w:val="20"/>
                <w:szCs w:val="20"/>
                <w:lang w:eastAsia="en-US"/>
              </w:rPr>
              <w:t xml:space="preserve"> (установка собственными силами)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FE45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30 декабря 2022</w:t>
            </w:r>
            <w:r w:rsidR="000E560F">
              <w:rPr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0E56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FE45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200 049</w:t>
            </w:r>
            <w:r w:rsidR="000E560F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FE45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2 050,51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0F" w:rsidRDefault="002114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14.1.14</w:t>
            </w:r>
          </w:p>
          <w:p w:rsidR="000E560F" w:rsidRDefault="000E560F" w:rsidP="00C702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450A" w:rsidTr="00982ACD">
        <w:trPr>
          <w:trHeight w:val="2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оснащения игровым и спортивным оборудованием детской спортивной площадки, расположенной по адресу: д. Баранова, ул. Лесная, 14а (установка собственными силами)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30 декабря 2022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99 975,25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1 024,75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14.1.14</w:t>
            </w:r>
          </w:p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450A" w:rsidTr="00982ACD">
        <w:trPr>
          <w:trHeight w:val="2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Приобретение и доставка энергосберегающих светильников для уличного освещения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Малышевка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Рабочая, ул. Центральная                 (установка собственными силами)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30 декабря 2022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99 975,2</w:t>
            </w:r>
            <w:r w:rsidR="00BE1E2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1 024,7</w:t>
            </w:r>
            <w:r w:rsidR="00BE1E2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50A" w:rsidRDefault="001A76A9" w:rsidP="00EF7D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14.1.19</w:t>
            </w:r>
          </w:p>
          <w:p w:rsidR="00FE450A" w:rsidRDefault="00FE450A" w:rsidP="00EF7D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450A" w:rsidTr="008719C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0A" w:rsidRDefault="00FE45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0A" w:rsidRDefault="00FE45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0A" w:rsidRDefault="00FE450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0A" w:rsidRPr="00B768E6" w:rsidRDefault="001A76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400</w:t>
            </w:r>
            <w:r w:rsidR="00FE450A" w:rsidRPr="00B768E6">
              <w:rPr>
                <w:b/>
                <w:sz w:val="20"/>
                <w:szCs w:val="20"/>
                <w:lang w:eastAsia="en-US"/>
              </w:rPr>
              <w:t xml:space="preserve"> 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0A" w:rsidRPr="00B768E6" w:rsidRDefault="001A76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FE450A" w:rsidRPr="00B768E6">
              <w:rPr>
                <w:b/>
                <w:sz w:val="20"/>
                <w:szCs w:val="20"/>
                <w:lang w:eastAsia="en-US"/>
              </w:rPr>
              <w:t>00 000,00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0A" w:rsidRPr="00B768E6" w:rsidRDefault="001A76A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FE450A" w:rsidRPr="00B768E6">
              <w:rPr>
                <w:rFonts w:eastAsiaTheme="minorHAnsi"/>
                <w:b/>
                <w:sz w:val="20"/>
                <w:szCs w:val="20"/>
                <w:lang w:eastAsia="en-US"/>
              </w:rPr>
              <w:t> 100,00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0A" w:rsidRDefault="00FE450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719C6" w:rsidRDefault="008719C6" w:rsidP="008719C6">
      <w:pPr>
        <w:shd w:val="clear" w:color="auto" w:fill="FFFFFF"/>
      </w:pPr>
    </w:p>
    <w:p w:rsidR="008719C6" w:rsidRDefault="008719C6" w:rsidP="008719C6">
      <w:pPr>
        <w:sectPr w:rsidR="008719C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719C6" w:rsidRDefault="008719C6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Малышевского муниципального образования</w:t>
      </w:r>
    </w:p>
    <w:p w:rsidR="008719C6" w:rsidRDefault="001A76A9" w:rsidP="008719C6">
      <w:pPr>
        <w:shd w:val="clear" w:color="auto" w:fill="FFFFFF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«21» января 2022 г. № 2</w:t>
      </w:r>
    </w:p>
    <w:p w:rsidR="008719C6" w:rsidRDefault="008719C6" w:rsidP="008719C6">
      <w:pPr>
        <w:shd w:val="clear" w:color="auto" w:fill="FFFFFF"/>
        <w:ind w:firstLine="709"/>
        <w:jc w:val="center"/>
      </w:pPr>
      <w:r>
        <w:rPr>
          <w:b/>
          <w:bCs/>
        </w:rPr>
        <w:t>ПОРЯДОК </w:t>
      </w:r>
    </w:p>
    <w:p w:rsidR="008719C6" w:rsidRDefault="008719C6" w:rsidP="008719C6">
      <w:pPr>
        <w:shd w:val="clear" w:color="auto" w:fill="FFFFFF"/>
        <w:ind w:firstLine="709"/>
        <w:jc w:val="center"/>
      </w:pPr>
      <w:r>
        <w:rPr>
          <w:b/>
          <w:bCs/>
        </w:rPr>
        <w:t>организации работы по реализации мероприятий перечня проектов народных инициатив и расходования бюджетных средств Малышевского м</w:t>
      </w:r>
      <w:r w:rsidR="001A76A9">
        <w:rPr>
          <w:b/>
          <w:bCs/>
        </w:rPr>
        <w:t>униципального образования в 2022</w:t>
      </w:r>
      <w:r>
        <w:rPr>
          <w:b/>
          <w:bCs/>
        </w:rPr>
        <w:t xml:space="preserve"> году</w:t>
      </w:r>
    </w:p>
    <w:p w:rsidR="008719C6" w:rsidRDefault="008719C6" w:rsidP="008719C6">
      <w:pPr>
        <w:shd w:val="clear" w:color="auto" w:fill="FFFFFF"/>
        <w:ind w:firstLine="709"/>
        <w:jc w:val="both"/>
      </w:pPr>
    </w:p>
    <w:p w:rsidR="008719C6" w:rsidRDefault="008719C6" w:rsidP="008719C6">
      <w:pPr>
        <w:shd w:val="clear" w:color="auto" w:fill="FFFFFF"/>
        <w:ind w:firstLine="709"/>
        <w:jc w:val="both"/>
      </w:pPr>
      <w:r>
        <w:t xml:space="preserve">1. </w:t>
      </w:r>
      <w:proofErr w:type="gramStart"/>
      <w:r>
        <w:t>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г. № 108-пп</w:t>
      </w:r>
      <w:bookmarkStart w:id="0" w:name="_GoBack"/>
      <w:bookmarkEnd w:id="0"/>
      <w:r>
        <w:t>, и определяет механизм расходования субсидии и последовательность действий специалистами администрации Малышевского муниципального образования по освоению средств субсидии, предназначенной</w:t>
      </w:r>
      <w:proofErr w:type="gramEnd"/>
      <w:r>
        <w:t xml:space="preserve"> на реализацию мероприятий перечня пр</w:t>
      </w:r>
      <w:r w:rsidR="00F623DC">
        <w:t xml:space="preserve">оектов народных инициатив </w:t>
      </w:r>
      <w:r w:rsidR="001A76A9">
        <w:t>в 2022</w:t>
      </w:r>
      <w:r>
        <w:t xml:space="preserve"> году (далее - субсидия).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2. Субсидия, поступающая из областного бюджета, отражается в доходах и расходах бюджета Малышевского муниципального образования по соответствующим кодам бюджетной классификации Российской Федерации.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3. Главным распорядителем субсидии является администрация Малышевского муниципального образования (далее – главный распорядитель).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5. Средства субсидии используются на мероприятия перечня проектов народных инициатив, сформ</w:t>
      </w:r>
      <w:r w:rsidR="001A76A9">
        <w:t>ированных на собрании граждан 24.01.2022</w:t>
      </w:r>
      <w:r w:rsidR="000D1E8B">
        <w:t>, согласно протоколу № 1</w:t>
      </w:r>
      <w:r>
        <w:t xml:space="preserve"> собрания граждан о реализации мероприятий перечня проектов народ</w:t>
      </w:r>
      <w:r w:rsidR="000D1E8B">
        <w:t>ных инициати</w:t>
      </w:r>
      <w:r w:rsidR="00BE1E2E">
        <w:t>в в 2022</w:t>
      </w:r>
      <w:r>
        <w:t xml:space="preserve"> году.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5.1. Мероприятия перечня проектов народных инициатив, подлежащие исполнению администрацией Малышевского муниципального образования: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5.1.1.</w:t>
      </w:r>
      <w:r>
        <w:rPr>
          <w:sz w:val="20"/>
          <w:szCs w:val="20"/>
        </w:rPr>
        <w:t xml:space="preserve"> </w:t>
      </w:r>
      <w:r w:rsidR="007A5E99">
        <w:t>Организация</w:t>
      </w:r>
      <w:r w:rsidR="000D1E8B">
        <w:rPr>
          <w:lang w:eastAsia="en-US"/>
        </w:rPr>
        <w:t xml:space="preserve"> оснащения игровым и спортивным оборудованием детской спортивной площадки, расположенной по адре</w:t>
      </w:r>
      <w:r w:rsidR="001A76A9">
        <w:rPr>
          <w:lang w:eastAsia="en-US"/>
        </w:rPr>
        <w:t xml:space="preserve">су: с. </w:t>
      </w:r>
      <w:proofErr w:type="spellStart"/>
      <w:r w:rsidR="001A76A9">
        <w:rPr>
          <w:lang w:eastAsia="en-US"/>
        </w:rPr>
        <w:t>Малышевка</w:t>
      </w:r>
      <w:proofErr w:type="spellEnd"/>
      <w:r w:rsidR="001A76A9">
        <w:rPr>
          <w:lang w:eastAsia="en-US"/>
        </w:rPr>
        <w:t xml:space="preserve">, ул. Центральная между </w:t>
      </w:r>
      <w:proofErr w:type="gramStart"/>
      <w:r w:rsidR="001A76A9">
        <w:rPr>
          <w:lang w:eastAsia="en-US"/>
        </w:rPr>
        <w:t>памятником ВОВ</w:t>
      </w:r>
      <w:proofErr w:type="gramEnd"/>
      <w:r w:rsidR="001A76A9">
        <w:rPr>
          <w:lang w:eastAsia="en-US"/>
        </w:rPr>
        <w:t xml:space="preserve"> и М КУК «КДЦ Малышевского МО»</w:t>
      </w:r>
      <w:r w:rsidR="00F623DC" w:rsidRPr="00F623DC">
        <w:rPr>
          <w:lang w:eastAsia="en-US"/>
        </w:rPr>
        <w:t xml:space="preserve"> </w:t>
      </w:r>
      <w:r w:rsidR="008F1D37">
        <w:rPr>
          <w:lang w:eastAsia="en-US"/>
        </w:rPr>
        <w:t>(</w:t>
      </w:r>
      <w:r w:rsidR="00F623DC" w:rsidRPr="00F623DC">
        <w:rPr>
          <w:lang w:eastAsia="en-US"/>
        </w:rPr>
        <w:t>установка собственными силами</w:t>
      </w:r>
      <w:r w:rsidR="008F1D37">
        <w:rPr>
          <w:lang w:eastAsia="en-US"/>
        </w:rPr>
        <w:t>)</w:t>
      </w:r>
      <w:r w:rsidR="001A76A9">
        <w:t>;</w:t>
      </w:r>
    </w:p>
    <w:p w:rsidR="001A76A9" w:rsidRDefault="001A76A9" w:rsidP="008719C6">
      <w:pPr>
        <w:shd w:val="clear" w:color="auto" w:fill="FFFFFF"/>
        <w:ind w:firstLine="709"/>
        <w:jc w:val="both"/>
      </w:pPr>
      <w:r>
        <w:t>5.1.2. Организация оснащения игровым и спортивным оборудованием детской спортивной площадки, расположенной по адресу: д. Баранова, ул. Лесная, 14а (установка собственными силами);</w:t>
      </w:r>
    </w:p>
    <w:p w:rsidR="001A76A9" w:rsidRPr="00F623DC" w:rsidRDefault="001A76A9" w:rsidP="008719C6">
      <w:pPr>
        <w:shd w:val="clear" w:color="auto" w:fill="FFFFFF"/>
        <w:ind w:firstLine="709"/>
        <w:jc w:val="both"/>
      </w:pPr>
      <w:r>
        <w:t xml:space="preserve">5.1.3. Приобретение и доставка энергосберегающих светильников для уличного освещения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Малышевка</w:t>
      </w:r>
      <w:proofErr w:type="spellEnd"/>
      <w:r>
        <w:t xml:space="preserve"> по ул. Р</w:t>
      </w:r>
      <w:r w:rsidR="00BE1E2E">
        <w:t>а</w:t>
      </w:r>
      <w:r>
        <w:t>бочая, ул. Центральная (установка собственными силами).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 xml:space="preserve">6. Установить сроки </w:t>
      </w:r>
      <w:proofErr w:type="gramStart"/>
      <w:r>
        <w:t>реализации мероприятий перечня проектов народ</w:t>
      </w:r>
      <w:r w:rsidR="00BE1E2E">
        <w:t>ных инициатив</w:t>
      </w:r>
      <w:proofErr w:type="gramEnd"/>
      <w:r w:rsidR="00BE1E2E">
        <w:t xml:space="preserve"> до 30</w:t>
      </w:r>
      <w:r w:rsidR="001A76A9">
        <w:t xml:space="preserve"> декабря 2022</w:t>
      </w:r>
      <w:r>
        <w:t xml:space="preserve"> года.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7. Исполнение мероприятий администрацией Малышевского муниципального образования предусматривается в пределах доведенных лимитов бюджетных обязательств с соблюдение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719C6" w:rsidRDefault="008719C6" w:rsidP="008719C6">
      <w:pPr>
        <w:shd w:val="clear" w:color="auto" w:fill="FFFFFF"/>
        <w:ind w:firstLine="709"/>
        <w:jc w:val="both"/>
      </w:pPr>
      <w:r>
        <w:t>8. Дополнительные бюджетные ассигнования включить в Реестр расходных обязательств администрации Малышевского муниципального образования.</w:t>
      </w:r>
    </w:p>
    <w:p w:rsidR="008719C6" w:rsidRDefault="008719C6" w:rsidP="00F623DC">
      <w:pPr>
        <w:shd w:val="clear" w:color="auto" w:fill="FFFFFF"/>
        <w:ind w:firstLine="709"/>
        <w:jc w:val="both"/>
      </w:pPr>
      <w:r>
        <w:t>10.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8719C6" w:rsidSect="0066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3D4"/>
    <w:multiLevelType w:val="hybridMultilevel"/>
    <w:tmpl w:val="02B6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C6"/>
    <w:rsid w:val="00046211"/>
    <w:rsid w:val="000D1E8B"/>
    <w:rsid w:val="000E560F"/>
    <w:rsid w:val="000E7853"/>
    <w:rsid w:val="0011419E"/>
    <w:rsid w:val="001309B0"/>
    <w:rsid w:val="0016206D"/>
    <w:rsid w:val="001A76A9"/>
    <w:rsid w:val="00211461"/>
    <w:rsid w:val="00243CBD"/>
    <w:rsid w:val="00311F7E"/>
    <w:rsid w:val="003F1245"/>
    <w:rsid w:val="00460E03"/>
    <w:rsid w:val="00464CC0"/>
    <w:rsid w:val="00467287"/>
    <w:rsid w:val="005B088A"/>
    <w:rsid w:val="005B1514"/>
    <w:rsid w:val="005C24DF"/>
    <w:rsid w:val="006543EE"/>
    <w:rsid w:val="00662C99"/>
    <w:rsid w:val="006F35A5"/>
    <w:rsid w:val="006F69B4"/>
    <w:rsid w:val="007A5E99"/>
    <w:rsid w:val="008719C6"/>
    <w:rsid w:val="008A46A2"/>
    <w:rsid w:val="008D2449"/>
    <w:rsid w:val="008F1D37"/>
    <w:rsid w:val="00942001"/>
    <w:rsid w:val="0095478E"/>
    <w:rsid w:val="00957230"/>
    <w:rsid w:val="009E0E79"/>
    <w:rsid w:val="00A471DB"/>
    <w:rsid w:val="00B10C50"/>
    <w:rsid w:val="00B713EE"/>
    <w:rsid w:val="00B768E6"/>
    <w:rsid w:val="00BE1E2E"/>
    <w:rsid w:val="00BF0C09"/>
    <w:rsid w:val="00C02117"/>
    <w:rsid w:val="00C60FF6"/>
    <w:rsid w:val="00C708A4"/>
    <w:rsid w:val="00CA238F"/>
    <w:rsid w:val="00CC37A8"/>
    <w:rsid w:val="00CF3C65"/>
    <w:rsid w:val="00E107FF"/>
    <w:rsid w:val="00F623DC"/>
    <w:rsid w:val="00FE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4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www</cp:lastModifiedBy>
  <cp:revision>23</cp:revision>
  <cp:lastPrinted>2021-01-26T05:32:00Z</cp:lastPrinted>
  <dcterms:created xsi:type="dcterms:W3CDTF">2020-01-23T08:06:00Z</dcterms:created>
  <dcterms:modified xsi:type="dcterms:W3CDTF">2022-02-04T02:07:00Z</dcterms:modified>
</cp:coreProperties>
</file>