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D9" w:rsidRDefault="00CE6CD9" w:rsidP="00CE6CD9">
      <w:pPr>
        <w:jc w:val="center"/>
      </w:pPr>
      <w:r>
        <w:t>РОССИЙСКАЯ ФЕДЕРАЦИЯ</w:t>
      </w:r>
    </w:p>
    <w:p w:rsidR="00CE6CD9" w:rsidRDefault="00CE6CD9" w:rsidP="00CE6CD9">
      <w:pPr>
        <w:jc w:val="center"/>
      </w:pPr>
      <w:r>
        <w:t>ИРКУТСКАЯ ОБЛАСТЬ</w:t>
      </w:r>
    </w:p>
    <w:p w:rsidR="00774BAF" w:rsidRDefault="00CE6CD9" w:rsidP="00774BAF">
      <w:pPr>
        <w:jc w:val="center"/>
      </w:pPr>
      <w:r>
        <w:t>УСТЬ-УДИНСКИЙ РАЙОН</w:t>
      </w:r>
    </w:p>
    <w:p w:rsidR="00CE6CD9" w:rsidRDefault="00774BAF" w:rsidP="00774BAF">
      <w:pPr>
        <w:jc w:val="center"/>
      </w:pPr>
      <w:r>
        <w:t xml:space="preserve"> МАЛЫШЕВСКОЕ СЕЛЬСКОЕ ПОСЕЛЕНИЕ</w:t>
      </w:r>
    </w:p>
    <w:p w:rsidR="00CE6CD9" w:rsidRDefault="00CE6CD9" w:rsidP="00CE6CD9">
      <w:pPr>
        <w:jc w:val="center"/>
      </w:pPr>
    </w:p>
    <w:p w:rsidR="00CE6CD9" w:rsidRDefault="00CE6CD9" w:rsidP="00CE6CD9">
      <w:pPr>
        <w:jc w:val="center"/>
      </w:pPr>
      <w:r>
        <w:t>РАСПОРЯЖЕНИЕ</w:t>
      </w:r>
    </w:p>
    <w:p w:rsidR="00CE6CD9" w:rsidRDefault="00CE6CD9" w:rsidP="00CE6CD9">
      <w:pPr>
        <w:jc w:val="center"/>
      </w:pPr>
    </w:p>
    <w:p w:rsidR="00CE6CD9" w:rsidRDefault="00774BAF" w:rsidP="00CE6CD9">
      <w:r>
        <w:t>от 10.07</w:t>
      </w:r>
      <w:r w:rsidR="0010256E">
        <w:t>.2024</w:t>
      </w:r>
      <w:r w:rsidR="00CE6CD9">
        <w:t xml:space="preserve"> г.                                                                        </w:t>
      </w:r>
      <w:r>
        <w:t xml:space="preserve">                            № 24</w:t>
      </w:r>
    </w:p>
    <w:p w:rsidR="00CE6CD9" w:rsidRDefault="00CE6CD9" w:rsidP="00CE6CD9"/>
    <w:p w:rsidR="00CE6CD9" w:rsidRDefault="00CE6CD9" w:rsidP="00CE6CD9">
      <w:r>
        <w:t>О формировании проекта бюджета</w:t>
      </w:r>
    </w:p>
    <w:p w:rsidR="00CE6CD9" w:rsidRDefault="00CE6CD9" w:rsidP="00CE6CD9">
      <w:r>
        <w:t>Малышевского сельского поселения</w:t>
      </w:r>
    </w:p>
    <w:p w:rsidR="00CE6CD9" w:rsidRDefault="0010256E" w:rsidP="00CE6CD9">
      <w:r>
        <w:t>на 2025</w:t>
      </w:r>
      <w:r w:rsidR="00CE6CD9">
        <w:t xml:space="preserve"> год и на плановый период</w:t>
      </w:r>
    </w:p>
    <w:p w:rsidR="00CE6CD9" w:rsidRDefault="0010256E" w:rsidP="00CE6CD9">
      <w:r>
        <w:t>2026 и 2027</w:t>
      </w:r>
      <w:r w:rsidR="00CE6CD9">
        <w:t xml:space="preserve"> годов.</w:t>
      </w:r>
    </w:p>
    <w:p w:rsidR="00CE6CD9" w:rsidRDefault="00CE6CD9" w:rsidP="00CE6CD9"/>
    <w:p w:rsidR="00CE6CD9" w:rsidRDefault="00CE6CD9" w:rsidP="00CE6CD9"/>
    <w:p w:rsidR="00CE6CD9" w:rsidRDefault="00774BAF" w:rsidP="00774BAF">
      <w:pPr>
        <w:ind w:firstLine="709"/>
        <w:jc w:val="both"/>
      </w:pPr>
      <w:r>
        <w:t xml:space="preserve"> </w:t>
      </w:r>
      <w:proofErr w:type="gramStart"/>
      <w:r w:rsidR="00CE6CD9">
        <w:t>В соответ</w:t>
      </w:r>
      <w:r>
        <w:t>ствии со ст. 15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руководствуясь ст. 6 п.22, ст. 21  Устава Малышевского муниципального образования и с целью приведения в соответствие объектов недвижимости:</w:t>
      </w:r>
      <w:r w:rsidR="00CE6CD9">
        <w:t xml:space="preserve"> </w:t>
      </w:r>
      <w:proofErr w:type="gramEnd"/>
    </w:p>
    <w:p w:rsidR="00CE6CD9" w:rsidRDefault="00CE6CD9" w:rsidP="00CE6CD9"/>
    <w:p w:rsidR="00CE6CD9" w:rsidRDefault="00774BAF" w:rsidP="00C233BE">
      <w:pPr>
        <w:numPr>
          <w:ilvl w:val="0"/>
          <w:numId w:val="1"/>
        </w:numPr>
        <w:jc w:val="both"/>
      </w:pPr>
      <w:r>
        <w:t xml:space="preserve">Земельному участку, расположенному в кадастровом квартале 38:19:070402 на землях сельскохозяйственного назначения, площадью 170636 кв.м., присвоить адрес: Российская Федерация, Иркутская область, муниципальный район </w:t>
      </w:r>
      <w:proofErr w:type="spellStart"/>
      <w:r>
        <w:t>Усть-Удинский</w:t>
      </w:r>
      <w:proofErr w:type="spellEnd"/>
      <w:r>
        <w:t xml:space="preserve">, сельское поселение </w:t>
      </w:r>
      <w:proofErr w:type="spellStart"/>
      <w:r>
        <w:t>Малышевское</w:t>
      </w:r>
      <w:proofErr w:type="spellEnd"/>
      <w:r>
        <w:t xml:space="preserve">, южнее с. </w:t>
      </w:r>
      <w:proofErr w:type="spellStart"/>
      <w:r>
        <w:t>Малышевка</w:t>
      </w:r>
      <w:proofErr w:type="spellEnd"/>
      <w:r>
        <w:t>, с разрешенным использованием – для животноводства</w:t>
      </w:r>
      <w:proofErr w:type="gramStart"/>
      <w:r>
        <w:t>.</w:t>
      </w:r>
      <w:r w:rsidR="00CE6CD9">
        <w:t>.</w:t>
      </w:r>
      <w:proofErr w:type="gramEnd"/>
    </w:p>
    <w:p w:rsidR="00C233BE" w:rsidRDefault="00C233BE" w:rsidP="00C233BE">
      <w:pPr>
        <w:numPr>
          <w:ilvl w:val="0"/>
          <w:numId w:val="1"/>
        </w:numPr>
        <w:jc w:val="both"/>
      </w:pPr>
      <w:r>
        <w:t>Опубликовать настоящее распоряжение в порядке, установленном для официального опубликования (обнародования) муниципальных правовых актов Уставом поселения.</w:t>
      </w:r>
    </w:p>
    <w:p w:rsidR="00C233BE" w:rsidRDefault="00C233BE" w:rsidP="00C233BE">
      <w:pPr>
        <w:numPr>
          <w:ilvl w:val="0"/>
          <w:numId w:val="1"/>
        </w:numPr>
        <w:jc w:val="both"/>
      </w:pPr>
      <w:r>
        <w:t>Внести адрес в Федеральную информационную адресную систему.</w:t>
      </w:r>
    </w:p>
    <w:p w:rsidR="00CE6CD9" w:rsidRDefault="00CE6CD9" w:rsidP="00C233BE">
      <w:pPr>
        <w:jc w:val="both"/>
      </w:pPr>
      <w:r>
        <w:t xml:space="preserve">       3.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C233BE">
        <w:t>оставляю за собой.</w:t>
      </w:r>
    </w:p>
    <w:p w:rsidR="00CE6CD9" w:rsidRDefault="00CE6CD9" w:rsidP="00C233BE">
      <w:pPr>
        <w:ind w:left="720"/>
        <w:jc w:val="both"/>
      </w:pPr>
    </w:p>
    <w:p w:rsidR="00CE6CD9" w:rsidRDefault="00CE6CD9" w:rsidP="00CE6CD9">
      <w:pPr>
        <w:ind w:left="720"/>
      </w:pPr>
    </w:p>
    <w:p w:rsidR="00CE6CD9" w:rsidRDefault="00CE6CD9" w:rsidP="00CE6CD9">
      <w:pPr>
        <w:ind w:left="720"/>
      </w:pPr>
    </w:p>
    <w:p w:rsidR="00CE6CD9" w:rsidRDefault="00CE6CD9" w:rsidP="00CE6CD9">
      <w:pPr>
        <w:ind w:left="720"/>
      </w:pPr>
    </w:p>
    <w:p w:rsidR="00CE6CD9" w:rsidRDefault="00CE6CD9" w:rsidP="00CE6CD9">
      <w:pPr>
        <w:ind w:left="720"/>
      </w:pPr>
      <w:r>
        <w:t>Глава  администрации</w:t>
      </w:r>
    </w:p>
    <w:p w:rsidR="00CE6CD9" w:rsidRDefault="00CE6CD9" w:rsidP="00CE6CD9">
      <w:pPr>
        <w:ind w:left="720"/>
      </w:pPr>
      <w:r>
        <w:t>Малышевского сельского поселения                              Н.В. Салтыкова</w:t>
      </w:r>
    </w:p>
    <w:p w:rsidR="00CE6CD9" w:rsidRDefault="00CE6CD9" w:rsidP="00CE6CD9"/>
    <w:p w:rsidR="00CE6CD9" w:rsidRDefault="00CE6CD9" w:rsidP="00CE6CD9"/>
    <w:p w:rsidR="001E7109" w:rsidRDefault="001E7109"/>
    <w:sectPr w:rsidR="001E7109" w:rsidSect="001E7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77ED4"/>
    <w:multiLevelType w:val="hybridMultilevel"/>
    <w:tmpl w:val="C9240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6CD9"/>
    <w:rsid w:val="0010256E"/>
    <w:rsid w:val="001A79E7"/>
    <w:rsid w:val="001E7109"/>
    <w:rsid w:val="00774BAF"/>
    <w:rsid w:val="00C233BE"/>
    <w:rsid w:val="00CE6CD9"/>
    <w:rsid w:val="00EA7FCF"/>
    <w:rsid w:val="00FD6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cp:lastPrinted>2024-07-10T01:15:00Z</cp:lastPrinted>
  <dcterms:created xsi:type="dcterms:W3CDTF">2023-09-11T05:54:00Z</dcterms:created>
  <dcterms:modified xsi:type="dcterms:W3CDTF">2024-08-05T02:37:00Z</dcterms:modified>
</cp:coreProperties>
</file>